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3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137"/>
        <w:gridCol w:w="498"/>
        <w:gridCol w:w="903"/>
        <w:gridCol w:w="435"/>
        <w:gridCol w:w="69"/>
        <w:gridCol w:w="160"/>
        <w:gridCol w:w="681"/>
        <w:gridCol w:w="28"/>
        <w:gridCol w:w="525"/>
        <w:gridCol w:w="113"/>
        <w:gridCol w:w="51"/>
        <w:gridCol w:w="328"/>
        <w:gridCol w:w="155"/>
        <w:gridCol w:w="306"/>
        <w:gridCol w:w="862"/>
        <w:gridCol w:w="411"/>
        <w:gridCol w:w="271"/>
        <w:gridCol w:w="1997"/>
        <w:gridCol w:w="89"/>
        <w:gridCol w:w="355"/>
        <w:gridCol w:w="690"/>
        <w:gridCol w:w="283"/>
        <w:gridCol w:w="284"/>
      </w:tblGrid>
      <w:tr w:rsidR="00143FC7" w:rsidRPr="00D45DDB" w:rsidTr="002D3BF6">
        <w:trPr>
          <w:trHeight w:val="989"/>
        </w:trPr>
        <w:tc>
          <w:tcPr>
            <w:tcW w:w="113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horzAnchor="margin" w:tblpXSpec="right" w:tblpY="-73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"/>
            </w:tblGrid>
            <w:tr w:rsidR="002D3BF6" w:rsidRPr="002D3BF6" w:rsidTr="002D3BF6">
              <w:trPr>
                <w:cantSplit/>
                <w:trHeight w:val="964"/>
              </w:trPr>
              <w:tc>
                <w:tcPr>
                  <w:tcW w:w="113" w:type="dxa"/>
                  <w:textDirection w:val="btLr"/>
                </w:tcPr>
                <w:p w:rsidR="002D3BF6" w:rsidRPr="002D3BF6" w:rsidRDefault="002D3BF6" w:rsidP="00595E54">
                  <w:pPr>
                    <w:ind w:left="113" w:right="113"/>
                    <w:rPr>
                      <w:color w:val="284C49"/>
                      <w:sz w:val="10"/>
                    </w:rPr>
                  </w:pPr>
                  <w:bookmarkStart w:id="0" w:name="_GoBack"/>
                  <w:bookmarkEnd w:id="0"/>
                  <w:r w:rsidRPr="002D3BF6">
                    <w:rPr>
                      <w:color w:val="284C49"/>
                      <w:sz w:val="10"/>
                    </w:rPr>
                    <w:t>version 12/ 2014</w:t>
                  </w:r>
                </w:p>
              </w:tc>
            </w:tr>
          </w:tbl>
          <w:p w:rsidR="00143FC7" w:rsidRPr="00D45DDB" w:rsidRDefault="00143FC7" w:rsidP="00595E54">
            <w:pPr>
              <w:rPr>
                <w:sz w:val="28"/>
              </w:rPr>
            </w:pPr>
            <w:r w:rsidRPr="00D45DDB">
              <w:rPr>
                <w:noProof/>
                <w:sz w:val="28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-2540</wp:posOffset>
                  </wp:positionV>
                  <wp:extent cx="681355" cy="501650"/>
                  <wp:effectExtent l="19050" t="0" r="4445" b="0"/>
                  <wp:wrapSquare wrapText="bothSides"/>
                  <wp:docPr id="4" name="Image 4" descr="C:\Users\nicolas\Desktop\logo_coul_texte_blason_cadre_30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s\Desktop\logo_coul_texte_blason_cadre_30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250A" w:rsidRPr="00B901B3" w:rsidTr="007272E7">
        <w:tc>
          <w:tcPr>
            <w:tcW w:w="96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284C49"/>
          </w:tcPr>
          <w:p w:rsidR="00D4250A" w:rsidRPr="007272E7" w:rsidRDefault="00D4250A" w:rsidP="00D4250A">
            <w:pPr>
              <w:jc w:val="center"/>
              <w:rPr>
                <w:b/>
                <w:i/>
                <w:color w:val="FFFFFF" w:themeColor="background1"/>
                <w:sz w:val="16"/>
              </w:rPr>
            </w:pPr>
            <w:r w:rsidRPr="007272E7">
              <w:rPr>
                <w:b/>
                <w:i/>
                <w:color w:val="FFFFFF" w:themeColor="background1"/>
                <w:sz w:val="40"/>
              </w:rPr>
              <w:t>Fiche de poste de travail – STAGIAIRES</w:t>
            </w:r>
            <w:r w:rsidRPr="007272E7">
              <w:rPr>
                <w:b/>
                <w:i/>
                <w:color w:val="FFFFFF" w:themeColor="background1"/>
                <w:sz w:val="40"/>
              </w:rPr>
              <w:tab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84C49"/>
            <w:vAlign w:val="center"/>
          </w:tcPr>
          <w:p w:rsidR="00D4250A" w:rsidRPr="0033784D" w:rsidRDefault="00D4250A" w:rsidP="00D4250A">
            <w:pPr>
              <w:jc w:val="right"/>
              <w:rPr>
                <w:b/>
                <w:i/>
                <w:color w:val="284C49"/>
                <w:sz w:val="16"/>
              </w:rPr>
            </w:pPr>
            <w:r w:rsidRPr="0033784D">
              <w:rPr>
                <w:i/>
                <w:color w:val="284C49"/>
                <w:sz w:val="16"/>
              </w:rPr>
              <w:t>version novembre 2014</w:t>
            </w:r>
          </w:p>
        </w:tc>
      </w:tr>
      <w:tr w:rsidR="00AA7102" w:rsidRPr="0033456E" w:rsidTr="009F5684">
        <w:trPr>
          <w:trHeight w:val="227"/>
        </w:trPr>
        <w:tc>
          <w:tcPr>
            <w:tcW w:w="1136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102" w:rsidRPr="0033456E" w:rsidRDefault="00AA7102">
            <w:pPr>
              <w:rPr>
                <w:sz w:val="16"/>
              </w:rPr>
            </w:pPr>
          </w:p>
        </w:tc>
      </w:tr>
      <w:tr w:rsidR="00AD7665" w:rsidRPr="00D45DDB" w:rsidTr="00CD3E34">
        <w:tc>
          <w:tcPr>
            <w:tcW w:w="113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65" w:rsidRPr="00AD7665" w:rsidRDefault="00AD7665">
            <w:pPr>
              <w:rPr>
                <w:b/>
                <w:bCs/>
                <w:i/>
                <w:iCs/>
                <w:u w:val="single"/>
              </w:rPr>
            </w:pPr>
            <w:r w:rsidRPr="00AD7665">
              <w:rPr>
                <w:b/>
                <w:bCs/>
                <w:i/>
                <w:iCs/>
                <w:u w:val="single"/>
              </w:rPr>
              <w:t>Durée du stage</w:t>
            </w:r>
          </w:p>
          <w:p w:rsidR="00AD7665" w:rsidRPr="00D45DDB" w:rsidRDefault="00CC433E" w:rsidP="00D632E7">
            <w:pPr>
              <w:tabs>
                <w:tab w:val="right" w:leader="dot" w:pos="2552"/>
                <w:tab w:val="left" w:pos="2835"/>
                <w:tab w:val="right" w:leader="dot" w:pos="5103"/>
                <w:tab w:val="left" w:pos="5387"/>
                <w:tab w:val="right" w:leader="dot" w:pos="10490"/>
                <w:tab w:val="left" w:pos="10650"/>
                <w:tab w:val="right" w:leader="dot" w:pos="11199"/>
              </w:tabs>
            </w:pPr>
            <w:r>
              <w:t xml:space="preserve">Début : </w:t>
            </w:r>
            <w:r w:rsidRPr="00D632E7">
              <w:rPr>
                <w:color w:val="0070C0"/>
              </w:rPr>
              <w:tab/>
            </w:r>
            <w:r>
              <w:tab/>
              <w:t xml:space="preserve">Fin : </w:t>
            </w:r>
            <w:r w:rsidRPr="007215A9">
              <w:rPr>
                <w:color w:val="0070C0"/>
              </w:rPr>
              <w:tab/>
            </w:r>
            <w:r>
              <w:tab/>
              <w:t>Prolongation</w:t>
            </w:r>
            <w:r w:rsidR="00D632E7">
              <w:t xml:space="preserve"> éventuelle ? </w:t>
            </w:r>
            <w:r>
              <w:t xml:space="preserve"> </w:t>
            </w:r>
            <w:r w:rsidR="00D632E7" w:rsidRPr="00D632E7">
              <w:sym w:font="Wingdings" w:char="F072"/>
            </w:r>
            <w:r w:rsidR="00D632E7" w:rsidRPr="00D632E7">
              <w:t xml:space="preserve"> oui  </w:t>
            </w:r>
            <w:r>
              <w:t xml:space="preserve">jusqu’au : </w:t>
            </w:r>
            <w:r w:rsidR="00D632E7" w:rsidRPr="007215A9">
              <w:rPr>
                <w:color w:val="0070C0"/>
              </w:rPr>
              <w:tab/>
            </w:r>
            <w:r>
              <w:tab/>
            </w:r>
            <w:r w:rsidR="00D632E7" w:rsidRPr="00D632E7">
              <w:sym w:font="Wingdings" w:char="F072"/>
            </w:r>
            <w:r w:rsidR="00D632E7" w:rsidRPr="00D632E7">
              <w:t xml:space="preserve"> non</w:t>
            </w:r>
          </w:p>
        </w:tc>
      </w:tr>
      <w:tr w:rsidR="00AD7665" w:rsidRPr="0033456E" w:rsidTr="0033456E">
        <w:trPr>
          <w:trHeight w:val="113"/>
        </w:trPr>
        <w:tc>
          <w:tcPr>
            <w:tcW w:w="1136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665" w:rsidRPr="0033456E" w:rsidRDefault="00AD7665">
            <w:pPr>
              <w:rPr>
                <w:sz w:val="10"/>
              </w:rPr>
            </w:pPr>
          </w:p>
        </w:tc>
      </w:tr>
      <w:tr w:rsidR="00AA7102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AA7102" w:rsidRPr="00D45DDB" w:rsidRDefault="00AA7102">
            <w:r w:rsidRPr="00D45DDB">
              <w:rPr>
                <w:b/>
                <w:bCs/>
                <w:i/>
                <w:iCs/>
                <w:u w:val="single"/>
              </w:rPr>
              <w:t>Stagiaire : données d’identification</w:t>
            </w:r>
          </w:p>
        </w:tc>
      </w:tr>
      <w:tr w:rsidR="007C52B4" w:rsidRPr="00D45DDB" w:rsidTr="00CD3E34">
        <w:tc>
          <w:tcPr>
            <w:tcW w:w="5173" w:type="dxa"/>
            <w:gridSpan w:val="10"/>
            <w:tcBorders>
              <w:top w:val="nil"/>
              <w:bottom w:val="nil"/>
              <w:right w:val="nil"/>
            </w:tcBorders>
          </w:tcPr>
          <w:p w:rsidR="00143FC7" w:rsidRPr="00D45DDB" w:rsidRDefault="00AA7102" w:rsidP="00FE026D">
            <w:pPr>
              <w:tabs>
                <w:tab w:val="right" w:leader="dot" w:pos="5103"/>
              </w:tabs>
            </w:pPr>
            <w:r w:rsidRPr="00D45DDB">
              <w:t xml:space="preserve">Nom : </w:t>
            </w:r>
            <w:r w:rsidR="007926BF" w:rsidRPr="007215A9">
              <w:rPr>
                <w:color w:val="0070C0"/>
              </w:rPr>
              <w:tab/>
            </w:r>
          </w:p>
        </w:tc>
        <w:tc>
          <w:tcPr>
            <w:tcW w:w="4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3FC7" w:rsidRPr="00D45DDB" w:rsidRDefault="00AA7102" w:rsidP="00FE026D">
            <w:pPr>
              <w:tabs>
                <w:tab w:val="right" w:leader="dot" w:pos="4873"/>
              </w:tabs>
            </w:pPr>
            <w:r w:rsidRPr="00D45DDB">
              <w:t xml:space="preserve">Prénom : </w:t>
            </w:r>
            <w:r w:rsidR="007926BF" w:rsidRPr="007215A9">
              <w:rPr>
                <w:color w:val="0070C0"/>
              </w:rPr>
              <w:tab/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</w:tcBorders>
          </w:tcPr>
          <w:p w:rsidR="00143FC7" w:rsidRPr="00D45DDB" w:rsidRDefault="00AA7102">
            <w:r w:rsidRPr="00D45DDB">
              <w:t>Sexe : M / F</w:t>
            </w:r>
          </w:p>
        </w:tc>
      </w:tr>
      <w:tr w:rsidR="00FE026D" w:rsidRPr="00D45DDB" w:rsidTr="00CD3E34">
        <w:tc>
          <w:tcPr>
            <w:tcW w:w="4620" w:type="dxa"/>
            <w:gridSpan w:val="8"/>
            <w:tcBorders>
              <w:top w:val="nil"/>
              <w:bottom w:val="nil"/>
              <w:right w:val="nil"/>
            </w:tcBorders>
          </w:tcPr>
          <w:p w:rsidR="007926BF" w:rsidRPr="00D45DDB" w:rsidRDefault="007926BF" w:rsidP="00FE026D">
            <w:pPr>
              <w:tabs>
                <w:tab w:val="right" w:leader="dot" w:pos="4536"/>
              </w:tabs>
            </w:pPr>
            <w:r w:rsidRPr="00D45DDB">
              <w:t xml:space="preserve">Rue 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6BF" w:rsidRPr="00D45DDB" w:rsidRDefault="007926BF" w:rsidP="0036120D">
            <w:pPr>
              <w:tabs>
                <w:tab w:val="right" w:leader="dot" w:pos="1050"/>
              </w:tabs>
            </w:pPr>
            <w:r w:rsidRPr="00D45DDB">
              <w:t xml:space="preserve">N°: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6BF" w:rsidRPr="00D45DDB" w:rsidRDefault="007926BF" w:rsidP="00B8037C">
            <w:pPr>
              <w:tabs>
                <w:tab w:val="right" w:leader="dot" w:pos="1678"/>
              </w:tabs>
            </w:pPr>
            <w:r w:rsidRPr="00D45DDB">
              <w:t xml:space="preserve">Code postal 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:rsidR="007926BF" w:rsidRPr="00D45DDB" w:rsidRDefault="007926BF" w:rsidP="007215A9">
            <w:pPr>
              <w:tabs>
                <w:tab w:val="right" w:leader="dot" w:pos="3529"/>
              </w:tabs>
            </w:pPr>
            <w:r w:rsidRPr="00D45DDB">
              <w:t xml:space="preserve">Localité : </w:t>
            </w:r>
            <w:r w:rsidR="0036120D" w:rsidRPr="007215A9">
              <w:rPr>
                <w:color w:val="0070C0"/>
              </w:rPr>
              <w:tab/>
            </w:r>
          </w:p>
        </w:tc>
      </w:tr>
      <w:tr w:rsidR="00FE026D" w:rsidRPr="00D45DDB" w:rsidTr="00CD3E34">
        <w:tc>
          <w:tcPr>
            <w:tcW w:w="3939" w:type="dxa"/>
            <w:gridSpan w:val="7"/>
            <w:tcBorders>
              <w:top w:val="nil"/>
              <w:bottom w:val="nil"/>
              <w:right w:val="nil"/>
            </w:tcBorders>
          </w:tcPr>
          <w:p w:rsidR="00143FC7" w:rsidRPr="00D45DDB" w:rsidRDefault="00AA7102" w:rsidP="00174DA7">
            <w:pPr>
              <w:tabs>
                <w:tab w:val="right" w:leader="dot" w:pos="3828"/>
              </w:tabs>
            </w:pPr>
            <w:r w:rsidRPr="00D45DDB">
              <w:t xml:space="preserve">Date de naissance : </w:t>
            </w:r>
            <w:r w:rsidR="0036120D" w:rsidRPr="007215A9">
              <w:rPr>
                <w:color w:val="0070C0"/>
              </w:rPr>
              <w:tab/>
            </w:r>
          </w:p>
        </w:tc>
        <w:tc>
          <w:tcPr>
            <w:tcW w:w="37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3FC7" w:rsidRPr="00D45DDB" w:rsidRDefault="00AA7102" w:rsidP="0036120D">
            <w:pPr>
              <w:tabs>
                <w:tab w:val="right" w:leader="dot" w:pos="3402"/>
              </w:tabs>
            </w:pPr>
            <w:r w:rsidRPr="00D45DDB">
              <w:t xml:space="preserve">N° Registre National : </w:t>
            </w:r>
            <w:r w:rsidR="0036120D" w:rsidRPr="007215A9">
              <w:rPr>
                <w:color w:val="0070C0"/>
              </w:rPr>
              <w:tab/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:rsidR="00143FC7" w:rsidRPr="00D45DDB" w:rsidRDefault="00AA7102" w:rsidP="00F97A4F">
            <w:pPr>
              <w:tabs>
                <w:tab w:val="right" w:leader="dot" w:pos="3529"/>
              </w:tabs>
            </w:pPr>
            <w:r w:rsidRPr="00D45DDB">
              <w:t xml:space="preserve">Nationalité : </w:t>
            </w:r>
            <w:r w:rsidR="0036120D" w:rsidRPr="007215A9">
              <w:rPr>
                <w:color w:val="0070C0"/>
              </w:rPr>
              <w:tab/>
            </w:r>
          </w:p>
        </w:tc>
      </w:tr>
      <w:tr w:rsidR="00FE026D" w:rsidRPr="00D45DDB" w:rsidTr="00CD3E34">
        <w:tc>
          <w:tcPr>
            <w:tcW w:w="5286" w:type="dxa"/>
            <w:gridSpan w:val="11"/>
            <w:tcBorders>
              <w:top w:val="nil"/>
              <w:bottom w:val="nil"/>
              <w:right w:val="nil"/>
            </w:tcBorders>
          </w:tcPr>
          <w:p w:rsidR="0036120D" w:rsidRPr="00D45DDB" w:rsidRDefault="0036120D" w:rsidP="00174DA7">
            <w:pPr>
              <w:tabs>
                <w:tab w:val="right" w:leader="dot" w:pos="5103"/>
              </w:tabs>
            </w:pPr>
            <w:r w:rsidRPr="00D45DDB">
              <w:t xml:space="preserve">N° de téléphone / GSM 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6082" w:type="dxa"/>
            <w:gridSpan w:val="13"/>
            <w:tcBorders>
              <w:top w:val="nil"/>
              <w:left w:val="nil"/>
              <w:bottom w:val="nil"/>
            </w:tcBorders>
          </w:tcPr>
          <w:p w:rsidR="0036120D" w:rsidRPr="00D45DDB" w:rsidRDefault="0036120D" w:rsidP="00F97A4F">
            <w:pPr>
              <w:tabs>
                <w:tab w:val="right" w:leader="dot" w:pos="5913"/>
              </w:tabs>
            </w:pPr>
            <w:r w:rsidRPr="00D45DDB">
              <w:t xml:space="preserve">Adresse mail : </w:t>
            </w:r>
            <w:r w:rsidRPr="007215A9">
              <w:rPr>
                <w:color w:val="0070C0"/>
              </w:rPr>
              <w:tab/>
            </w:r>
          </w:p>
        </w:tc>
      </w:tr>
      <w:tr w:rsidR="00B11A8F" w:rsidRPr="00D45DDB" w:rsidTr="00CD3E34">
        <w:tc>
          <w:tcPr>
            <w:tcW w:w="5820" w:type="dxa"/>
            <w:gridSpan w:val="14"/>
            <w:tcBorders>
              <w:top w:val="nil"/>
              <w:bottom w:val="nil"/>
              <w:right w:val="nil"/>
            </w:tcBorders>
          </w:tcPr>
          <w:p w:rsidR="0036120D" w:rsidRPr="00D45DDB" w:rsidRDefault="0036120D" w:rsidP="0036120D">
            <w:pPr>
              <w:tabs>
                <w:tab w:val="right" w:leader="dot" w:pos="5529"/>
              </w:tabs>
            </w:pPr>
            <w:r w:rsidRPr="00D45DDB">
              <w:t xml:space="preserve">Établissement d’enseignement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5548" w:type="dxa"/>
            <w:gridSpan w:val="10"/>
            <w:tcBorders>
              <w:top w:val="nil"/>
              <w:left w:val="nil"/>
              <w:bottom w:val="nil"/>
            </w:tcBorders>
          </w:tcPr>
          <w:p w:rsidR="0036120D" w:rsidRPr="00D45DDB" w:rsidRDefault="0036120D" w:rsidP="00F97A4F">
            <w:pPr>
              <w:tabs>
                <w:tab w:val="right" w:leader="dot" w:pos="5379"/>
              </w:tabs>
            </w:pPr>
            <w:r w:rsidRPr="00D45DDB">
              <w:t xml:space="preserve">Département de recherche : </w:t>
            </w:r>
            <w:r w:rsidRPr="007215A9">
              <w:rPr>
                <w:color w:val="0070C0"/>
              </w:rPr>
              <w:tab/>
            </w:r>
          </w:p>
        </w:tc>
      </w:tr>
      <w:tr w:rsidR="00B11A8F" w:rsidRPr="00D45DDB" w:rsidTr="00CD3E34">
        <w:tc>
          <w:tcPr>
            <w:tcW w:w="237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43FC7" w:rsidRPr="00D45DDB" w:rsidRDefault="00AA7102" w:rsidP="0036120D">
            <w:pPr>
              <w:tabs>
                <w:tab w:val="right" w:leader="dot" w:pos="2127"/>
              </w:tabs>
            </w:pPr>
            <w:r w:rsidRPr="00D45DDB">
              <w:t xml:space="preserve">Année d’étude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37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C7" w:rsidRPr="00D45DDB" w:rsidRDefault="0036120D" w:rsidP="0036120D">
            <w:pPr>
              <w:tabs>
                <w:tab w:val="right" w:leader="dot" w:pos="3601"/>
              </w:tabs>
            </w:pPr>
            <w:r w:rsidRPr="00D45DDB">
              <w:t xml:space="preserve">Orientation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5242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143FC7" w:rsidRPr="00D45DDB" w:rsidRDefault="0036120D" w:rsidP="00F97A4F">
            <w:pPr>
              <w:tabs>
                <w:tab w:val="right" w:leader="dot" w:pos="5073"/>
              </w:tabs>
            </w:pPr>
            <w:r w:rsidRPr="00D45DDB">
              <w:t xml:space="preserve">Nom du parrain académique : </w:t>
            </w:r>
            <w:r w:rsidRPr="007215A9">
              <w:rPr>
                <w:color w:val="0070C0"/>
              </w:rPr>
              <w:tab/>
            </w:r>
          </w:p>
        </w:tc>
      </w:tr>
      <w:tr w:rsidR="00FE026D" w:rsidRPr="0033456E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FE026D" w:rsidRPr="0033456E" w:rsidRDefault="00FE026D">
            <w:pPr>
              <w:rPr>
                <w:sz w:val="10"/>
                <w:szCs w:val="10"/>
              </w:rPr>
            </w:pPr>
          </w:p>
        </w:tc>
      </w:tr>
      <w:tr w:rsidR="00FE026D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FE026D" w:rsidRPr="00D45DDB" w:rsidRDefault="00FE026D" w:rsidP="00FE026D">
            <w:r w:rsidRPr="00D45DDB">
              <w:rPr>
                <w:b/>
                <w:bCs/>
                <w:i/>
                <w:iCs/>
                <w:u w:val="single"/>
              </w:rPr>
              <w:t>Organisme d’accueil du stagiaire : données d’identification</w:t>
            </w:r>
          </w:p>
        </w:tc>
      </w:tr>
      <w:tr w:rsidR="00B8037C" w:rsidRPr="00D45DDB" w:rsidTr="00CD3E34">
        <w:tc>
          <w:tcPr>
            <w:tcW w:w="7670" w:type="dxa"/>
            <w:gridSpan w:val="18"/>
            <w:tcBorders>
              <w:top w:val="nil"/>
              <w:bottom w:val="nil"/>
              <w:right w:val="nil"/>
            </w:tcBorders>
          </w:tcPr>
          <w:p w:rsidR="00FE026D" w:rsidRPr="00D45DDB" w:rsidRDefault="00FE026D" w:rsidP="00F97A4F">
            <w:pPr>
              <w:tabs>
                <w:tab w:val="right" w:leader="dot" w:pos="7513"/>
              </w:tabs>
            </w:pPr>
            <w:r w:rsidRPr="00D45DDB">
              <w:t xml:space="preserve">Dénomination : </w:t>
            </w:r>
            <w:r w:rsidR="00B8037C" w:rsidRPr="007215A9">
              <w:rPr>
                <w:color w:val="0070C0"/>
              </w:rPr>
              <w:tab/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:rsidR="00FE026D" w:rsidRPr="00D45DDB" w:rsidRDefault="00FE026D" w:rsidP="00F97A4F">
            <w:pPr>
              <w:tabs>
                <w:tab w:val="right" w:leader="dot" w:pos="3529"/>
              </w:tabs>
            </w:pPr>
            <w:r w:rsidRPr="00D45DDB">
              <w:t xml:space="preserve">Numéro d’entreprise : </w:t>
            </w:r>
            <w:r w:rsidR="00B8037C" w:rsidRPr="007215A9">
              <w:rPr>
                <w:color w:val="0070C0"/>
              </w:rPr>
              <w:tab/>
            </w:r>
          </w:p>
        </w:tc>
      </w:tr>
      <w:tr w:rsidR="00B11A8F" w:rsidRPr="00D45DDB" w:rsidTr="00CD3E34">
        <w:tc>
          <w:tcPr>
            <w:tcW w:w="4620" w:type="dxa"/>
            <w:gridSpan w:val="8"/>
            <w:tcBorders>
              <w:top w:val="nil"/>
              <w:bottom w:val="nil"/>
              <w:right w:val="nil"/>
            </w:tcBorders>
          </w:tcPr>
          <w:p w:rsidR="00FE026D" w:rsidRPr="00D45DDB" w:rsidRDefault="00FE026D" w:rsidP="00FE026D">
            <w:pPr>
              <w:tabs>
                <w:tab w:val="right" w:leader="dot" w:pos="4536"/>
              </w:tabs>
            </w:pPr>
            <w:r w:rsidRPr="00D45DDB">
              <w:t xml:space="preserve">Rue 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026D" w:rsidRPr="00D45DDB" w:rsidRDefault="00FE026D" w:rsidP="006F0A4C">
            <w:pPr>
              <w:tabs>
                <w:tab w:val="right" w:leader="dot" w:pos="1050"/>
              </w:tabs>
            </w:pPr>
            <w:r w:rsidRPr="00D45DDB">
              <w:t xml:space="preserve">N°: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26D" w:rsidRPr="00D45DDB" w:rsidRDefault="00FE026D" w:rsidP="00F97A4F">
            <w:pPr>
              <w:tabs>
                <w:tab w:val="right" w:leader="dot" w:pos="1693"/>
              </w:tabs>
            </w:pPr>
            <w:r w:rsidRPr="00D45DDB">
              <w:t xml:space="preserve">Code postal : </w:t>
            </w:r>
            <w:r w:rsidRPr="00D45DDB">
              <w:tab/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:rsidR="00FE026D" w:rsidRPr="00D45DDB" w:rsidRDefault="00FE026D" w:rsidP="00F97A4F">
            <w:pPr>
              <w:tabs>
                <w:tab w:val="right" w:leader="dot" w:pos="3529"/>
              </w:tabs>
            </w:pPr>
            <w:r w:rsidRPr="00D45DDB">
              <w:t xml:space="preserve">Localité : </w:t>
            </w:r>
            <w:r w:rsidRPr="007215A9">
              <w:rPr>
                <w:color w:val="0070C0"/>
              </w:rPr>
              <w:tab/>
            </w:r>
          </w:p>
        </w:tc>
      </w:tr>
      <w:tr w:rsidR="00B8037C" w:rsidRPr="00D45DDB" w:rsidTr="00CD3E34">
        <w:tc>
          <w:tcPr>
            <w:tcW w:w="3779" w:type="dxa"/>
            <w:gridSpan w:val="6"/>
            <w:tcBorders>
              <w:top w:val="nil"/>
              <w:bottom w:val="nil"/>
              <w:right w:val="nil"/>
            </w:tcBorders>
          </w:tcPr>
          <w:p w:rsidR="00FE026D" w:rsidRPr="00D45DDB" w:rsidRDefault="00B8037C" w:rsidP="00B8037C">
            <w:pPr>
              <w:tabs>
                <w:tab w:val="right" w:leader="dot" w:pos="3686"/>
              </w:tabs>
            </w:pPr>
            <w:r w:rsidRPr="00D45DDB">
              <w:t xml:space="preserve">N° de téléphone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38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026D" w:rsidRPr="00D45DDB" w:rsidRDefault="00B8037C" w:rsidP="00F97A4F">
            <w:pPr>
              <w:tabs>
                <w:tab w:val="right" w:leader="dot" w:pos="3734"/>
              </w:tabs>
            </w:pPr>
            <w:r w:rsidRPr="00D45DDB">
              <w:t xml:space="preserve">N° de fax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</w:tcBorders>
          </w:tcPr>
          <w:p w:rsidR="00FE026D" w:rsidRPr="00D45DDB" w:rsidRDefault="00B8037C" w:rsidP="00B8037C">
            <w:pPr>
              <w:tabs>
                <w:tab w:val="right" w:leader="dot" w:pos="3559"/>
              </w:tabs>
            </w:pPr>
            <w:r w:rsidRPr="00D45DDB">
              <w:t xml:space="preserve">Site Internet : </w:t>
            </w:r>
            <w:r w:rsidRPr="007215A9">
              <w:rPr>
                <w:color w:val="0070C0"/>
              </w:rPr>
              <w:tab/>
            </w:r>
          </w:p>
        </w:tc>
      </w:tr>
      <w:tr w:rsidR="00B8037C" w:rsidRPr="00D45DDB" w:rsidTr="00CD3E34">
        <w:tc>
          <w:tcPr>
            <w:tcW w:w="11368" w:type="dxa"/>
            <w:gridSpan w:val="24"/>
            <w:tcBorders>
              <w:top w:val="nil"/>
              <w:bottom w:val="nil"/>
            </w:tcBorders>
          </w:tcPr>
          <w:p w:rsidR="00B8037C" w:rsidRPr="00D45DDB" w:rsidRDefault="00B8037C" w:rsidP="00B8037C">
            <w:pPr>
              <w:tabs>
                <w:tab w:val="right" w:leader="dot" w:pos="11199"/>
              </w:tabs>
            </w:pPr>
            <w:r w:rsidRPr="00D45DDB">
              <w:t xml:space="preserve">Type d’activité : </w:t>
            </w:r>
            <w:r w:rsidRPr="007215A9">
              <w:rPr>
                <w:color w:val="0070C0"/>
              </w:rPr>
              <w:tab/>
            </w:r>
          </w:p>
        </w:tc>
      </w:tr>
      <w:tr w:rsidR="00B8037C" w:rsidRPr="00D45DDB" w:rsidTr="00CD3E34">
        <w:tc>
          <w:tcPr>
            <w:tcW w:w="566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:rsidR="00B8037C" w:rsidRPr="00D45DDB" w:rsidRDefault="00B8037C" w:rsidP="00B8037C">
            <w:pPr>
              <w:tabs>
                <w:tab w:val="right" w:leader="dot" w:pos="5529"/>
              </w:tabs>
            </w:pPr>
            <w:r w:rsidRPr="00D45DDB">
              <w:t xml:space="preserve">Nom du parrain industriel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5703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B8037C" w:rsidRPr="00D45DDB" w:rsidRDefault="00B8037C" w:rsidP="00B8037C">
            <w:pPr>
              <w:tabs>
                <w:tab w:val="right" w:leader="dot" w:pos="5529"/>
              </w:tabs>
            </w:pPr>
            <w:r w:rsidRPr="00D45DDB">
              <w:t xml:space="preserve">Adresse mail : </w:t>
            </w:r>
            <w:r w:rsidRPr="007215A9">
              <w:rPr>
                <w:color w:val="0070C0"/>
              </w:rPr>
              <w:tab/>
            </w:r>
          </w:p>
        </w:tc>
      </w:tr>
      <w:tr w:rsidR="00AD7665" w:rsidRPr="0033456E" w:rsidTr="00CD3E34">
        <w:tc>
          <w:tcPr>
            <w:tcW w:w="1136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665" w:rsidRPr="0033456E" w:rsidRDefault="00AD7665">
            <w:pPr>
              <w:rPr>
                <w:sz w:val="10"/>
                <w:szCs w:val="10"/>
              </w:rPr>
            </w:pPr>
          </w:p>
        </w:tc>
      </w:tr>
      <w:tr w:rsidR="00B11A8F" w:rsidRPr="00D45DDB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FE026D" w:rsidRPr="00D45DDB" w:rsidRDefault="00FE026D"/>
        </w:tc>
        <w:tc>
          <w:tcPr>
            <w:tcW w:w="10064" w:type="dxa"/>
            <w:gridSpan w:val="21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FE026D" w:rsidRPr="00D45DDB" w:rsidRDefault="007C52B4">
            <w:r w:rsidRPr="00D45DDB">
              <w:rPr>
                <w:b/>
                <w:bCs/>
                <w:i/>
                <w:iCs/>
                <w:u w:val="single"/>
              </w:rPr>
              <w:t>Organisme d’accueil : Service Interne de Prévention et de Protection au Travail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E026D" w:rsidRPr="00D45DDB" w:rsidRDefault="00FE026D"/>
        </w:tc>
      </w:tr>
      <w:tr w:rsidR="004F788E" w:rsidRPr="00D45DDB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7C52B4" w:rsidRPr="00D45DDB" w:rsidRDefault="007C52B4"/>
        </w:tc>
        <w:tc>
          <w:tcPr>
            <w:tcW w:w="10064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C52B4" w:rsidRPr="00D45DDB" w:rsidRDefault="007C52B4" w:rsidP="00CD3E34">
            <w:pPr>
              <w:tabs>
                <w:tab w:val="right" w:leader="dot" w:pos="10008"/>
              </w:tabs>
            </w:pPr>
            <w:r w:rsidRPr="00D45DDB">
              <w:t xml:space="preserve">Nom du conseiller en prévention : </w:t>
            </w:r>
            <w:r w:rsidR="00B11A8F" w:rsidRPr="007215A9">
              <w:rPr>
                <w:color w:val="0070C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C52B4" w:rsidRPr="00D45DDB" w:rsidRDefault="007C52B4"/>
        </w:tc>
      </w:tr>
      <w:tr w:rsidR="00B11A8F" w:rsidRPr="00D45DDB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B11A8F" w:rsidRPr="00D45DDB" w:rsidRDefault="00B11A8F"/>
        </w:tc>
        <w:tc>
          <w:tcPr>
            <w:tcW w:w="3911" w:type="dxa"/>
            <w:gridSpan w:val="8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B11A8F" w:rsidRPr="00D45DDB" w:rsidRDefault="00B11A8F" w:rsidP="00B11A8F">
            <w:pPr>
              <w:tabs>
                <w:tab w:val="right" w:leader="dot" w:pos="3745"/>
              </w:tabs>
            </w:pPr>
            <w:r w:rsidRPr="00D45DDB">
              <w:t xml:space="preserve">N° de téléphone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B11A8F" w:rsidRPr="00D45DDB" w:rsidRDefault="00B11A8F" w:rsidP="00CD3E34">
            <w:pPr>
              <w:tabs>
                <w:tab w:val="right" w:leader="dot" w:pos="6097"/>
              </w:tabs>
            </w:pPr>
            <w:r w:rsidRPr="00D45DDB">
              <w:t xml:space="preserve">Adresse mail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11A8F" w:rsidRPr="00D45DDB" w:rsidRDefault="00B11A8F" w:rsidP="00B11A8F">
            <w:pPr>
              <w:tabs>
                <w:tab w:val="right" w:leader="dot" w:pos="2993"/>
              </w:tabs>
            </w:pPr>
          </w:p>
        </w:tc>
      </w:tr>
      <w:tr w:rsidR="004F788E" w:rsidRPr="00D45DDB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7C52B4" w:rsidRPr="00D45DDB" w:rsidRDefault="007C52B4"/>
        </w:tc>
        <w:tc>
          <w:tcPr>
            <w:tcW w:w="10064" w:type="dxa"/>
            <w:gridSpan w:val="21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C52B4" w:rsidRPr="00D45DDB" w:rsidRDefault="007C52B4">
            <w:r w:rsidRPr="00D45DDB">
              <w:t xml:space="preserve">Existe-t-il un Comité de Prévention et de Protection au Travail ? </w:t>
            </w:r>
            <w:r w:rsidRPr="00D45DDB">
              <w:tab/>
            </w:r>
            <w:r w:rsidRPr="00D45DDB">
              <w:sym w:font="Wingdings" w:char="F072"/>
            </w:r>
            <w:r w:rsidR="00B11A8F" w:rsidRPr="00D45DDB">
              <w:t xml:space="preserve"> </w:t>
            </w:r>
            <w:r w:rsidRPr="00D45DDB">
              <w:t>oui</w:t>
            </w:r>
            <w:r w:rsidR="00B11A8F" w:rsidRPr="00D45DDB">
              <w:t xml:space="preserve"> </w:t>
            </w:r>
            <w:r w:rsidRPr="00D45DDB">
              <w:t xml:space="preserve"> </w:t>
            </w:r>
            <w:r w:rsidR="00B11A8F" w:rsidRPr="00D45DDB">
              <w:sym w:font="Wingdings" w:char="F072"/>
            </w:r>
            <w:r w:rsidR="004816CA">
              <w:t xml:space="preserve"> </w:t>
            </w:r>
            <w:r w:rsidRPr="00D45DDB">
              <w:t>non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7C52B4" w:rsidRPr="00D45DDB" w:rsidRDefault="007C52B4"/>
        </w:tc>
      </w:tr>
      <w:tr w:rsidR="003D305F" w:rsidRPr="0033456E" w:rsidTr="00CD3E34">
        <w:trPr>
          <w:gridBefore w:val="1"/>
          <w:gridAfter w:val="2"/>
          <w:wBefore w:w="737" w:type="dxa"/>
          <w:wAfter w:w="567" w:type="dxa"/>
        </w:trPr>
        <w:tc>
          <w:tcPr>
            <w:tcW w:w="100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D305F" w:rsidRPr="0033456E" w:rsidRDefault="003D305F">
            <w:pPr>
              <w:rPr>
                <w:sz w:val="10"/>
                <w:szCs w:val="10"/>
              </w:rPr>
            </w:pPr>
          </w:p>
        </w:tc>
      </w:tr>
      <w:tr w:rsidR="003D305F" w:rsidRPr="00D45DDB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10064" w:type="dxa"/>
            <w:gridSpan w:val="2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D305F" w:rsidRPr="00D45DDB" w:rsidRDefault="003D305F" w:rsidP="003D305F">
            <w:r w:rsidRPr="00D45DDB">
              <w:rPr>
                <w:b/>
                <w:bCs/>
                <w:i/>
                <w:iCs/>
                <w:u w:val="single"/>
              </w:rPr>
              <w:t>Organisme d’accueil : Service Externe de Prévention et de Protection au Travail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/>
        </w:tc>
      </w:tr>
      <w:tr w:rsidR="003D305F" w:rsidRPr="00D45DDB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10064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D305F" w:rsidRPr="00D45DDB" w:rsidRDefault="003D305F" w:rsidP="00CD3E34">
            <w:pPr>
              <w:tabs>
                <w:tab w:val="right" w:leader="dot" w:pos="10008"/>
              </w:tabs>
            </w:pPr>
            <w:r w:rsidRPr="00D45DDB">
              <w:t xml:space="preserve">Nom du service externe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/>
        </w:tc>
      </w:tr>
      <w:tr w:rsidR="003D305F" w:rsidRPr="00D45DDB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10064" w:type="dxa"/>
            <w:gridSpan w:val="21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3D305F" w:rsidRPr="00D45DDB" w:rsidRDefault="003D305F" w:rsidP="00CD3E34">
            <w:pPr>
              <w:tabs>
                <w:tab w:val="right" w:leader="dot" w:pos="10008"/>
              </w:tabs>
            </w:pPr>
            <w:r w:rsidRPr="00D45DDB">
              <w:t xml:space="preserve">Nom du Conseiller en prévention – Médecin du Travail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>
            <w:pPr>
              <w:tabs>
                <w:tab w:val="right" w:leader="dot" w:pos="2993"/>
              </w:tabs>
            </w:pPr>
          </w:p>
        </w:tc>
      </w:tr>
      <w:tr w:rsidR="00DD18FB" w:rsidRPr="00D45DDB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3911" w:type="dxa"/>
            <w:gridSpan w:val="8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3D305F" w:rsidRPr="00D45DDB" w:rsidRDefault="003D305F" w:rsidP="006F0A4C">
            <w:pPr>
              <w:tabs>
                <w:tab w:val="right" w:leader="dot" w:pos="3745"/>
              </w:tabs>
            </w:pPr>
            <w:r w:rsidRPr="00D45DDB">
              <w:t xml:space="preserve">N° de téléphone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6153" w:type="dxa"/>
            <w:gridSpan w:val="1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D305F" w:rsidRPr="00D45DDB" w:rsidRDefault="003D305F" w:rsidP="00CD3E34">
            <w:pPr>
              <w:tabs>
                <w:tab w:val="right" w:leader="dot" w:pos="6097"/>
              </w:tabs>
            </w:pPr>
            <w:r w:rsidRPr="00D45DDB">
              <w:t xml:space="preserve">Adresse mail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>
            <w:pPr>
              <w:tabs>
                <w:tab w:val="right" w:leader="dot" w:pos="2993"/>
              </w:tabs>
            </w:pPr>
          </w:p>
        </w:tc>
      </w:tr>
      <w:tr w:rsidR="003D305F" w:rsidRPr="00D45DDB" w:rsidTr="00CD3E34">
        <w:trPr>
          <w:gridAfter w:val="1"/>
          <w:wAfter w:w="284" w:type="dxa"/>
        </w:trPr>
        <w:tc>
          <w:tcPr>
            <w:tcW w:w="737" w:type="dxa"/>
            <w:tcBorders>
              <w:top w:val="nil"/>
              <w:left w:val="nil"/>
              <w:bottom w:val="nil"/>
            </w:tcBorders>
          </w:tcPr>
          <w:p w:rsidR="003D305F" w:rsidRPr="00D45DDB" w:rsidRDefault="003D305F" w:rsidP="006F0A4C"/>
        </w:tc>
        <w:tc>
          <w:tcPr>
            <w:tcW w:w="10064" w:type="dxa"/>
            <w:gridSpan w:val="21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D305F" w:rsidRPr="00D45DDB" w:rsidRDefault="003D305F" w:rsidP="00CD3E34">
            <w:pPr>
              <w:tabs>
                <w:tab w:val="right" w:leader="dot" w:pos="10008"/>
              </w:tabs>
            </w:pPr>
            <w:r w:rsidRPr="00D45DDB">
              <w:t xml:space="preserve">Nom de la personne préposée à la surveillance de santé : </w:t>
            </w:r>
            <w:r w:rsidRPr="007215A9">
              <w:rPr>
                <w:color w:val="0070C0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D305F" w:rsidRPr="00D45DDB" w:rsidRDefault="003D305F" w:rsidP="006F0A4C"/>
        </w:tc>
      </w:tr>
      <w:tr w:rsidR="003D305F" w:rsidRPr="0033456E" w:rsidTr="00CD3E34">
        <w:tc>
          <w:tcPr>
            <w:tcW w:w="1136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5F" w:rsidRPr="0033456E" w:rsidRDefault="003D305F">
            <w:pPr>
              <w:rPr>
                <w:sz w:val="10"/>
                <w:szCs w:val="10"/>
              </w:rPr>
            </w:pPr>
          </w:p>
        </w:tc>
      </w:tr>
      <w:tr w:rsidR="003D305F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3D305F" w:rsidRPr="00D45DDB" w:rsidRDefault="003D305F">
            <w:pPr>
              <w:rPr>
                <w:b/>
                <w:bCs/>
                <w:i/>
                <w:iCs/>
                <w:u w:val="single"/>
              </w:rPr>
            </w:pPr>
            <w:r w:rsidRPr="00D45DDB">
              <w:rPr>
                <w:b/>
                <w:bCs/>
                <w:i/>
                <w:iCs/>
                <w:u w:val="single"/>
              </w:rPr>
              <w:t>Brève description des activités du stagiaire dans l’organisme d’accueil</w:t>
            </w:r>
          </w:p>
        </w:tc>
      </w:tr>
      <w:tr w:rsidR="003D305F" w:rsidRPr="00D45DDB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:rsidR="003D305F" w:rsidRPr="007215A9" w:rsidRDefault="003D305F" w:rsidP="003D305F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3D305F" w:rsidRPr="007215A9" w:rsidRDefault="003D305F" w:rsidP="003D305F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3D305F" w:rsidRPr="0033456E" w:rsidRDefault="003D305F" w:rsidP="003D305F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3D305F" w:rsidRPr="00D45DDB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:rsidR="003D305F" w:rsidRPr="00D45DDB" w:rsidRDefault="003D305F"/>
        </w:tc>
      </w:tr>
      <w:tr w:rsidR="003D305F" w:rsidRPr="00D45DDB" w:rsidTr="005E27C6">
        <w:tc>
          <w:tcPr>
            <w:tcW w:w="11368" w:type="dxa"/>
            <w:gridSpan w:val="24"/>
            <w:tcBorders>
              <w:bottom w:val="single" w:sz="4" w:space="0" w:color="auto"/>
            </w:tcBorders>
            <w:shd w:val="clear" w:color="auto" w:fill="000000" w:themeFill="text1"/>
          </w:tcPr>
          <w:p w:rsidR="003D305F" w:rsidRPr="00D45DDB" w:rsidRDefault="00D45DDB">
            <w:pPr>
              <w:rPr>
                <w:b/>
                <w:bCs/>
              </w:rPr>
            </w:pPr>
            <w:r w:rsidRPr="00D45DDB">
              <w:rPr>
                <w:b/>
                <w:bCs/>
              </w:rPr>
              <w:t>VOLET A – Prévention générale au sein de l’organisme d’accueil</w:t>
            </w:r>
          </w:p>
        </w:tc>
      </w:tr>
      <w:tr w:rsidR="005E27C6" w:rsidRPr="0033456E" w:rsidTr="005E27C6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C6" w:rsidRPr="0033456E" w:rsidRDefault="005E27C6" w:rsidP="00CC573D">
            <w:pPr>
              <w:rPr>
                <w:b/>
                <w:sz w:val="10"/>
                <w:szCs w:val="10"/>
              </w:rPr>
            </w:pPr>
          </w:p>
        </w:tc>
      </w:tr>
      <w:tr w:rsidR="005E27C6" w:rsidRPr="00D45DDB" w:rsidTr="005E27C6">
        <w:tc>
          <w:tcPr>
            <w:tcW w:w="11368" w:type="dxa"/>
            <w:gridSpan w:val="24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5E27C6" w:rsidRPr="00D45DDB" w:rsidRDefault="005E27C6" w:rsidP="00CC573D">
            <w:pPr>
              <w:rPr>
                <w:b/>
              </w:rPr>
            </w:pPr>
            <w:r>
              <w:rPr>
                <w:b/>
              </w:rPr>
              <w:t>ACCUEIL</w:t>
            </w:r>
          </w:p>
        </w:tc>
      </w:tr>
      <w:tr w:rsidR="005E27C6" w:rsidRPr="00D45DDB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5E27C6" w:rsidRPr="00D45DDB" w:rsidRDefault="005E27C6" w:rsidP="005E27C6">
            <w:r w:rsidRPr="00D45DDB">
              <w:rPr>
                <w:bCs/>
              </w:rPr>
              <w:t xml:space="preserve">Le stagiaire </w:t>
            </w:r>
            <w:r>
              <w:rPr>
                <w:bCs/>
              </w:rPr>
              <w:t>a-t-il été informé du fonctionnement/de l’organisation du service qui l’accueille 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5E27C6" w:rsidRPr="00D45DDB" w:rsidRDefault="005E27C6" w:rsidP="00CC573D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>
              <w:t xml:space="preserve"> </w:t>
            </w:r>
            <w:r w:rsidRPr="00D45DDB">
              <w:t>non</w:t>
            </w:r>
          </w:p>
        </w:tc>
      </w:tr>
      <w:tr w:rsidR="005E27C6" w:rsidRPr="00D45DDB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5E27C6" w:rsidRPr="00D45DDB" w:rsidRDefault="00CC573D" w:rsidP="005E27C6">
            <w:r w:rsidRPr="00CC573D">
              <w:t>Le stagiaire a-t-il été informé de la localisation des locaux sociaux (réfectoire, WC, local de repos, …) 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5E27C6" w:rsidRPr="00D45DDB" w:rsidRDefault="005E27C6" w:rsidP="00CC573D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>
              <w:t xml:space="preserve"> </w:t>
            </w:r>
            <w:r w:rsidRPr="00D45DDB">
              <w:t>non</w:t>
            </w:r>
          </w:p>
        </w:tc>
      </w:tr>
      <w:tr w:rsidR="00D45DDB" w:rsidRPr="00752075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:rsidR="00D45DDB" w:rsidRPr="00752075" w:rsidRDefault="00D45DDB">
            <w:pPr>
              <w:rPr>
                <w:sz w:val="6"/>
              </w:rPr>
            </w:pPr>
          </w:p>
        </w:tc>
      </w:tr>
      <w:tr w:rsidR="00D45DDB" w:rsidRPr="00D45DDB" w:rsidTr="00CD3E34">
        <w:tc>
          <w:tcPr>
            <w:tcW w:w="11368" w:type="dxa"/>
            <w:gridSpan w:val="24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D45DDB" w:rsidRPr="00D45DDB" w:rsidRDefault="00D45DDB">
            <w:pPr>
              <w:rPr>
                <w:b/>
              </w:rPr>
            </w:pPr>
            <w:r w:rsidRPr="00D45DDB">
              <w:rPr>
                <w:b/>
              </w:rPr>
              <w:t>APPEL DE SECOURS</w:t>
            </w:r>
          </w:p>
        </w:tc>
      </w:tr>
      <w:tr w:rsidR="00D45DDB" w:rsidRPr="00D45DDB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D45DDB" w:rsidRDefault="00D45DDB">
            <w:r w:rsidRPr="00D45DDB">
              <w:rPr>
                <w:bCs/>
              </w:rPr>
              <w:t>Le stagiaire est-il informé des procédures à suivre en cas d’appel d’urgence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D45DDB" w:rsidRDefault="00D45DDB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D45DDB" w:rsidRPr="00D45DDB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D45DDB" w:rsidRDefault="00D45DDB">
            <w:r w:rsidRPr="00D45DDB">
              <w:rPr>
                <w:bCs/>
              </w:rPr>
              <w:t>Le stagiaire a-t-il accès à un téléphone interne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D45DDB" w:rsidRDefault="00D45DDB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D45DDB" w:rsidRPr="00D45DDB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D45DDB" w:rsidRPr="00D45DDB" w:rsidRDefault="00D45DDB">
            <w:r w:rsidRPr="00D45DDB">
              <w:rPr>
                <w:bCs/>
              </w:rPr>
              <w:t>Le stagiaire est-il informé du numéro d’urgence interne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D45DDB" w:rsidRPr="00D45DDB" w:rsidRDefault="00D45DDB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D45DDB" w:rsidRPr="00752075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:rsidR="00D45DDB" w:rsidRPr="00752075" w:rsidRDefault="00D45DDB">
            <w:pPr>
              <w:rPr>
                <w:sz w:val="6"/>
              </w:rPr>
            </w:pPr>
          </w:p>
        </w:tc>
      </w:tr>
      <w:tr w:rsidR="00D45DDB" w:rsidRPr="00D45DDB" w:rsidTr="00CD3E34">
        <w:tc>
          <w:tcPr>
            <w:tcW w:w="11368" w:type="dxa"/>
            <w:gridSpan w:val="24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D45DDB" w:rsidRPr="00D45DDB" w:rsidRDefault="00D45DDB" w:rsidP="006F0A4C">
            <w:pPr>
              <w:rPr>
                <w:b/>
              </w:rPr>
            </w:pPr>
            <w:r>
              <w:rPr>
                <w:b/>
              </w:rPr>
              <w:t>INCENDIE</w:t>
            </w:r>
          </w:p>
        </w:tc>
      </w:tr>
      <w:tr w:rsidR="00D45DDB" w:rsidRPr="00D45DDB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45DDB" w:rsidRPr="00D45DDB" w:rsidRDefault="00D45DDB">
            <w:pPr>
              <w:rPr>
                <w:bCs/>
              </w:rPr>
            </w:pPr>
            <w:r w:rsidRPr="00D45DDB">
              <w:rPr>
                <w:bCs/>
              </w:rPr>
              <w:t>Le stagiaire est-il au courant des procédures d’évacuation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D45DDB" w:rsidRPr="00D45DDB" w:rsidRDefault="00D45DDB" w:rsidP="006F0A4C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D45DDB" w:rsidRPr="00D45DDB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D45DDB" w:rsidRPr="00D45DDB" w:rsidRDefault="00D45DDB">
            <w:pPr>
              <w:rPr>
                <w:bCs/>
              </w:rPr>
            </w:pPr>
            <w:r w:rsidRPr="00D45DDB">
              <w:rPr>
                <w:bCs/>
              </w:rPr>
              <w:t>Des moyens de lutte contre l’incendie sont-ils présents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D45DDB" w:rsidRPr="00D45DDB" w:rsidRDefault="00D45DDB" w:rsidP="006F0A4C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D45DDB" w:rsidRPr="00D45DDB" w:rsidTr="000A599F">
        <w:tc>
          <w:tcPr>
            <w:tcW w:w="9667" w:type="dxa"/>
            <w:gridSpan w:val="19"/>
            <w:tcBorders>
              <w:top w:val="nil"/>
              <w:bottom w:val="single" w:sz="4" w:space="0" w:color="auto"/>
              <w:right w:val="nil"/>
            </w:tcBorders>
          </w:tcPr>
          <w:p w:rsidR="00D45DDB" w:rsidRPr="00D45DDB" w:rsidRDefault="00DC7C3D" w:rsidP="00DC7C3D">
            <w:pPr>
              <w:rPr>
                <w:bCs/>
              </w:rPr>
            </w:pPr>
            <w:r>
              <w:rPr>
                <w:bCs/>
              </w:rPr>
              <w:tab/>
              <w:t xml:space="preserve">Si </w:t>
            </w:r>
            <w:r w:rsidRPr="00DC7C3D">
              <w:rPr>
                <w:b/>
                <w:bCs/>
              </w:rPr>
              <w:t>oui</w:t>
            </w:r>
            <w:r>
              <w:rPr>
                <w:bCs/>
              </w:rPr>
              <w:t>, l</w:t>
            </w:r>
            <w:r w:rsidR="00D45DDB" w:rsidRPr="00D45DDB">
              <w:rPr>
                <w:bCs/>
              </w:rPr>
              <w:t>e stagiaire est-il informé de la présence de ces moyens de lutte ?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D45DDB" w:rsidRPr="00D45DDB" w:rsidRDefault="00D45DDB" w:rsidP="00DC7C3D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D45DDB" w:rsidRPr="00752075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:rsidR="00D45DDB" w:rsidRPr="00752075" w:rsidRDefault="00D45DDB">
            <w:pPr>
              <w:rPr>
                <w:sz w:val="6"/>
              </w:rPr>
            </w:pPr>
          </w:p>
        </w:tc>
      </w:tr>
      <w:tr w:rsidR="00D45DDB" w:rsidRPr="00D45DDB" w:rsidTr="00CD3E34">
        <w:tc>
          <w:tcPr>
            <w:tcW w:w="11368" w:type="dxa"/>
            <w:gridSpan w:val="24"/>
            <w:tcBorders>
              <w:bottom w:val="single" w:sz="4" w:space="0" w:color="BFBFBF" w:themeColor="background1" w:themeShade="BF"/>
            </w:tcBorders>
            <w:shd w:val="clear" w:color="auto" w:fill="A6A6A6" w:themeFill="background1" w:themeFillShade="A6"/>
          </w:tcPr>
          <w:p w:rsidR="00D45DDB" w:rsidRPr="00D45DDB" w:rsidRDefault="00D45DDB" w:rsidP="006F0A4C">
            <w:pPr>
              <w:rPr>
                <w:b/>
              </w:rPr>
            </w:pPr>
            <w:r>
              <w:rPr>
                <w:b/>
              </w:rPr>
              <w:t>PREMIERS SECOURS</w:t>
            </w:r>
          </w:p>
        </w:tc>
      </w:tr>
      <w:tr w:rsidR="0027073E" w:rsidRPr="00D45DDB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27073E" w:rsidRPr="0027073E" w:rsidRDefault="0027073E">
            <w:pPr>
              <w:rPr>
                <w:bCs/>
              </w:rPr>
            </w:pPr>
            <w:r w:rsidRPr="0027073E">
              <w:rPr>
                <w:bCs/>
              </w:rPr>
              <w:t>Existe-t-il un local de premiers secours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27073E" w:rsidRPr="00D45DDB" w:rsidRDefault="0027073E" w:rsidP="006F0A4C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27073E" w:rsidRPr="00D45DDB" w:rsidTr="000A599F">
        <w:tc>
          <w:tcPr>
            <w:tcW w:w="9667" w:type="dxa"/>
            <w:gridSpan w:val="19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27073E" w:rsidRPr="0027073E" w:rsidRDefault="00174DA7" w:rsidP="00174DA7">
            <w:pPr>
              <w:rPr>
                <w:bCs/>
              </w:rPr>
            </w:pPr>
            <w:r>
              <w:rPr>
                <w:bCs/>
              </w:rPr>
              <w:tab/>
              <w:t xml:space="preserve">Si </w:t>
            </w:r>
            <w:r w:rsidRPr="00174DA7">
              <w:rPr>
                <w:b/>
                <w:bCs/>
              </w:rPr>
              <w:t>oui</w:t>
            </w:r>
            <w:r>
              <w:rPr>
                <w:bCs/>
              </w:rPr>
              <w:t>, l</w:t>
            </w:r>
            <w:r w:rsidR="0027073E" w:rsidRPr="00174DA7">
              <w:rPr>
                <w:bCs/>
              </w:rPr>
              <w:t>e</w:t>
            </w:r>
            <w:r w:rsidR="0027073E" w:rsidRPr="0027073E">
              <w:rPr>
                <w:bCs/>
              </w:rPr>
              <w:t xml:space="preserve"> stagiaire est-il informé de la localisation de ce local de premiers secours ?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27073E" w:rsidRPr="00D45DDB" w:rsidRDefault="0027073E" w:rsidP="00174DA7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CC573D" w:rsidRPr="00D45DDB" w:rsidTr="00CC573D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CC573D" w:rsidRPr="0027073E" w:rsidRDefault="0033456E" w:rsidP="0033456E">
            <w:pPr>
              <w:rPr>
                <w:bCs/>
              </w:rPr>
            </w:pPr>
            <w:r>
              <w:rPr>
                <w:bCs/>
              </w:rPr>
              <w:t>Le site dispose-t-il d’un/de défibrillateur(s) (DEA) 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CC573D" w:rsidRPr="00D45DDB" w:rsidRDefault="00CC573D" w:rsidP="00CC573D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>
              <w:t xml:space="preserve"> </w:t>
            </w:r>
            <w:r w:rsidRPr="00D45DDB">
              <w:t>non</w:t>
            </w:r>
          </w:p>
        </w:tc>
      </w:tr>
      <w:tr w:rsidR="00CC573D" w:rsidRPr="00D45DDB" w:rsidTr="00CC573D">
        <w:tc>
          <w:tcPr>
            <w:tcW w:w="9667" w:type="dxa"/>
            <w:gridSpan w:val="19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CC573D" w:rsidRPr="0027073E" w:rsidRDefault="00CC573D" w:rsidP="0033456E">
            <w:pPr>
              <w:rPr>
                <w:bCs/>
              </w:rPr>
            </w:pPr>
            <w:r>
              <w:rPr>
                <w:bCs/>
              </w:rPr>
              <w:tab/>
              <w:t xml:space="preserve">Si </w:t>
            </w:r>
            <w:r w:rsidRPr="00174DA7">
              <w:rPr>
                <w:b/>
                <w:bCs/>
              </w:rPr>
              <w:t>oui</w:t>
            </w:r>
            <w:r>
              <w:rPr>
                <w:bCs/>
              </w:rPr>
              <w:t>, l</w:t>
            </w:r>
            <w:r w:rsidRPr="00174DA7">
              <w:rPr>
                <w:bCs/>
              </w:rPr>
              <w:t>e</w:t>
            </w:r>
            <w:r w:rsidRPr="0027073E">
              <w:rPr>
                <w:bCs/>
              </w:rPr>
              <w:t xml:space="preserve"> stagiaire est-il informé de la localisation de ce</w:t>
            </w:r>
            <w:r w:rsidR="0033456E">
              <w:rPr>
                <w:bCs/>
              </w:rPr>
              <w:t>(s) défibrillateur(s) ?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CC573D" w:rsidRPr="00D45DDB" w:rsidRDefault="00CC573D" w:rsidP="00CC573D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>
              <w:t xml:space="preserve"> </w:t>
            </w:r>
            <w:r w:rsidRPr="00D45DDB">
              <w:t>non</w:t>
            </w:r>
          </w:p>
        </w:tc>
      </w:tr>
      <w:tr w:rsidR="0027073E" w:rsidRPr="00D45DDB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27073E" w:rsidRPr="0027073E" w:rsidRDefault="0027073E">
            <w:pPr>
              <w:rPr>
                <w:bCs/>
              </w:rPr>
            </w:pPr>
            <w:r w:rsidRPr="0027073E">
              <w:rPr>
                <w:bCs/>
              </w:rPr>
              <w:t>Le stagiaire a-t-il accès à la liste des secouristes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:rsidR="0027073E" w:rsidRPr="00D45DDB" w:rsidRDefault="0027073E" w:rsidP="006F0A4C">
            <w:r w:rsidRPr="00D45DDB">
              <w:sym w:font="Wingdings" w:char="F072"/>
            </w:r>
            <w:r w:rsidRPr="00D45DDB">
              <w:t xml:space="preserve"> oui  </w:t>
            </w:r>
            <w:r w:rsidRPr="00D45DDB">
              <w:sym w:font="Wingdings" w:char="F072"/>
            </w:r>
            <w:r w:rsidR="0017493C">
              <w:t xml:space="preserve"> </w:t>
            </w:r>
            <w:r w:rsidRPr="00D45DDB">
              <w:t>non</w:t>
            </w:r>
          </w:p>
        </w:tc>
      </w:tr>
      <w:tr w:rsidR="0027073E" w:rsidRPr="00D45DDB" w:rsidTr="000A599F">
        <w:tc>
          <w:tcPr>
            <w:tcW w:w="9667" w:type="dxa"/>
            <w:gridSpan w:val="19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27073E" w:rsidRPr="0027073E" w:rsidRDefault="0027073E">
            <w:pPr>
              <w:rPr>
                <w:bCs/>
              </w:rPr>
            </w:pPr>
            <w:r w:rsidRPr="0027073E">
              <w:rPr>
                <w:bCs/>
              </w:rPr>
              <w:t>Le stagiaire a-t-il accès à une trousse de premiers secours ?</w:t>
            </w:r>
          </w:p>
        </w:tc>
        <w:tc>
          <w:tcPr>
            <w:tcW w:w="1701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:rsidR="0027073E" w:rsidRPr="00D45DDB" w:rsidRDefault="0027073E">
            <w:r w:rsidRPr="0027073E">
              <w:sym w:font="Wingdings" w:char="F072"/>
            </w:r>
            <w:r w:rsidRPr="0027073E">
              <w:t xml:space="preserve"> oui  </w:t>
            </w:r>
            <w:r w:rsidRPr="0027073E">
              <w:sym w:font="Wingdings" w:char="F072"/>
            </w:r>
            <w:r w:rsidR="0017493C">
              <w:t xml:space="preserve"> </w:t>
            </w:r>
            <w:r w:rsidRPr="0027073E">
              <w:t>non</w:t>
            </w:r>
          </w:p>
        </w:tc>
      </w:tr>
      <w:tr w:rsidR="00C65B89" w:rsidRPr="00D45DDB" w:rsidTr="00CF2C80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27073E" w:rsidRPr="00D45DDB" w:rsidRDefault="0027073E" w:rsidP="0027073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VOLET B</w:t>
            </w:r>
            <w:r w:rsidRPr="00D45DDB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Activités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27073E" w:rsidRPr="00752075" w:rsidRDefault="0027073E">
            <w:pPr>
              <w:rPr>
                <w:sz w:val="6"/>
              </w:rPr>
            </w:pPr>
          </w:p>
        </w:tc>
      </w:tr>
      <w:tr w:rsidR="00C65B89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27073E" w:rsidRPr="0027073E" w:rsidRDefault="0027073E">
            <w:pPr>
              <w:rPr>
                <w:b/>
                <w:bCs/>
                <w:i/>
                <w:iCs/>
                <w:u w:val="single"/>
              </w:rPr>
            </w:pPr>
            <w:r w:rsidRPr="0027073E">
              <w:rPr>
                <w:b/>
                <w:bCs/>
                <w:i/>
                <w:iCs/>
                <w:u w:val="single"/>
              </w:rPr>
              <w:t>Activités du stagiaire, par poste de travail</w:t>
            </w:r>
          </w:p>
        </w:tc>
      </w:tr>
      <w:tr w:rsidR="00982260" w:rsidRPr="009F5F73" w:rsidTr="00CD3E34">
        <w:tc>
          <w:tcPr>
            <w:tcW w:w="3275" w:type="dxa"/>
            <w:gridSpan w:val="4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9F5F73" w:rsidRDefault="0027073E" w:rsidP="0027073E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Postes(s)</w:t>
            </w:r>
          </w:p>
        </w:tc>
        <w:tc>
          <w:tcPr>
            <w:tcW w:w="2062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9F5F73" w:rsidRDefault="0027073E" w:rsidP="0027073E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Lieu dans l’entreprise / l’institution</w:t>
            </w:r>
          </w:p>
        </w:tc>
        <w:tc>
          <w:tcPr>
            <w:tcW w:w="206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9F5F73" w:rsidRDefault="0027073E" w:rsidP="0027073E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Équipements / Produits / Appareils</w:t>
            </w:r>
          </w:p>
        </w:tc>
        <w:tc>
          <w:tcPr>
            <w:tcW w:w="3969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9F5F73" w:rsidRDefault="0027073E" w:rsidP="0027073E">
            <w:pPr>
              <w:jc w:val="center"/>
              <w:rPr>
                <w:i/>
                <w:sz w:val="18"/>
              </w:rPr>
            </w:pPr>
            <w:r w:rsidRPr="009F5F73">
              <w:rPr>
                <w:i/>
                <w:sz w:val="18"/>
              </w:rPr>
              <w:t>Tâches</w:t>
            </w:r>
          </w:p>
        </w:tc>
      </w:tr>
      <w:tr w:rsidR="00982260" w:rsidRPr="00D45DDB" w:rsidTr="00CD3E34">
        <w:tc>
          <w:tcPr>
            <w:tcW w:w="327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6163B" w:rsidRDefault="0027073E">
            <w:pPr>
              <w:rPr>
                <w:sz w:val="20"/>
              </w:rPr>
            </w:pPr>
            <w:r w:rsidRPr="0076163B">
              <w:rPr>
                <w:sz w:val="20"/>
              </w:rPr>
              <w:sym w:font="Wingdings" w:char="F072"/>
            </w:r>
            <w:r w:rsidRPr="0076163B">
              <w:rPr>
                <w:sz w:val="20"/>
              </w:rPr>
              <w:t xml:space="preserve"> administratif sur écran</w:t>
            </w:r>
          </w:p>
        </w:tc>
        <w:tc>
          <w:tcPr>
            <w:tcW w:w="20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:rsidTr="00CD3E34">
        <w:tc>
          <w:tcPr>
            <w:tcW w:w="327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6163B" w:rsidRDefault="0027073E" w:rsidP="005A5DE9">
            <w:pPr>
              <w:tabs>
                <w:tab w:val="right" w:leader="dot" w:pos="3219"/>
              </w:tabs>
              <w:rPr>
                <w:sz w:val="20"/>
              </w:rPr>
            </w:pPr>
            <w:r w:rsidRPr="0076163B">
              <w:rPr>
                <w:sz w:val="20"/>
              </w:rPr>
              <w:sym w:font="Wingdings" w:char="F072"/>
            </w:r>
            <w:r w:rsidRPr="0076163B">
              <w:rPr>
                <w:sz w:val="20"/>
              </w:rPr>
              <w:t xml:space="preserve"> laboratoire (spécifier : </w:t>
            </w:r>
            <w:r w:rsidR="0076163B" w:rsidRPr="007215A9">
              <w:rPr>
                <w:color w:val="0070C0"/>
                <w:sz w:val="20"/>
              </w:rPr>
              <w:tab/>
            </w:r>
            <w:r w:rsidRPr="0076163B">
              <w:rPr>
                <w:sz w:val="20"/>
              </w:rPr>
              <w:t>)</w:t>
            </w:r>
          </w:p>
        </w:tc>
        <w:tc>
          <w:tcPr>
            <w:tcW w:w="20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:rsidTr="00CD3E34">
        <w:tc>
          <w:tcPr>
            <w:tcW w:w="327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6163B" w:rsidRDefault="0027073E">
            <w:pPr>
              <w:rPr>
                <w:sz w:val="20"/>
              </w:rPr>
            </w:pPr>
            <w:r w:rsidRPr="0076163B">
              <w:rPr>
                <w:sz w:val="20"/>
              </w:rPr>
              <w:sym w:font="Wingdings" w:char="F072"/>
            </w:r>
            <w:r w:rsidRPr="0076163B">
              <w:rPr>
                <w:sz w:val="20"/>
              </w:rPr>
              <w:t xml:space="preserve"> terrain</w:t>
            </w:r>
          </w:p>
        </w:tc>
        <w:tc>
          <w:tcPr>
            <w:tcW w:w="20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:rsidTr="00CD3E34">
        <w:tc>
          <w:tcPr>
            <w:tcW w:w="327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6163B" w:rsidRDefault="0027073E">
            <w:pPr>
              <w:rPr>
                <w:sz w:val="20"/>
              </w:rPr>
            </w:pPr>
            <w:r w:rsidRPr="0076163B">
              <w:rPr>
                <w:sz w:val="20"/>
              </w:rPr>
              <w:sym w:font="Wingdings" w:char="F072"/>
            </w:r>
            <w:r w:rsidRPr="0076163B">
              <w:rPr>
                <w:sz w:val="20"/>
              </w:rPr>
              <w:t xml:space="preserve"> entretien/maintenance</w:t>
            </w:r>
          </w:p>
        </w:tc>
        <w:tc>
          <w:tcPr>
            <w:tcW w:w="20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982260" w:rsidRPr="00D45DDB" w:rsidTr="00CD3E34">
        <w:tc>
          <w:tcPr>
            <w:tcW w:w="3275" w:type="dxa"/>
            <w:gridSpan w:val="4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76163B" w:rsidRDefault="0027073E" w:rsidP="005A5DE9">
            <w:pPr>
              <w:tabs>
                <w:tab w:val="right" w:leader="dot" w:pos="3219"/>
              </w:tabs>
              <w:rPr>
                <w:sz w:val="20"/>
              </w:rPr>
            </w:pPr>
            <w:r w:rsidRPr="0076163B">
              <w:rPr>
                <w:sz w:val="20"/>
              </w:rPr>
              <w:sym w:font="Wingdings" w:char="F072"/>
            </w:r>
            <w:r w:rsidRPr="0076163B">
              <w:rPr>
                <w:sz w:val="20"/>
              </w:rPr>
              <w:t xml:space="preserve"> autre (spécifier : </w:t>
            </w:r>
            <w:r w:rsidRPr="007215A9">
              <w:rPr>
                <w:color w:val="0070C0"/>
                <w:sz w:val="20"/>
              </w:rPr>
              <w:tab/>
            </w:r>
            <w:r w:rsidRPr="0076163B">
              <w:rPr>
                <w:sz w:val="20"/>
              </w:rPr>
              <w:t>)</w:t>
            </w:r>
          </w:p>
        </w:tc>
        <w:tc>
          <w:tcPr>
            <w:tcW w:w="20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206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</w:tcBorders>
          </w:tcPr>
          <w:p w:rsidR="0027073E" w:rsidRPr="007215A9" w:rsidRDefault="0027073E">
            <w:pPr>
              <w:rPr>
                <w:color w:val="0070C0"/>
                <w:sz w:val="20"/>
              </w:rPr>
            </w:pP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5A0EC7" w:rsidRPr="00752075" w:rsidRDefault="005A0EC7">
            <w:pPr>
              <w:rPr>
                <w:sz w:val="6"/>
              </w:rPr>
            </w:pPr>
          </w:p>
        </w:tc>
      </w:tr>
      <w:tr w:rsidR="00FB7024" w:rsidRPr="00D45DDB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5A0EC7" w:rsidRPr="00770FCC" w:rsidRDefault="00D97E4A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S’agit-il d’un poste de sécurité ?</w:t>
            </w:r>
          </w:p>
          <w:p w:rsidR="00D97E4A" w:rsidRPr="003329D3" w:rsidRDefault="00D97E4A" w:rsidP="00D97E4A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3329D3">
              <w:rPr>
                <w:bCs/>
                <w:sz w:val="15"/>
                <w:szCs w:val="15"/>
              </w:rPr>
              <w:t>Tout poste de travail impliquant l'utilisation d'équipements de travail, la conduite de véhicules à moteur, de grues, de ponts roulants, d'engins de levage quelconques, ou de machines qui mettent en action des installations ou des appareils dangereux, le port d'armes.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5A0EC7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D97E4A" w:rsidRPr="00770FCC">
              <w:rPr>
                <w:b/>
                <w:sz w:val="20"/>
              </w:rPr>
              <w:sym w:font="Wingdings" w:char="F072"/>
            </w:r>
            <w:r w:rsidR="00D97E4A" w:rsidRPr="00770FCC">
              <w:rPr>
                <w:b/>
                <w:sz w:val="20"/>
              </w:rPr>
              <w:t xml:space="preserve"> oui  </w:t>
            </w:r>
            <w:r w:rsidR="00D97E4A" w:rsidRPr="00770FCC">
              <w:rPr>
                <w:b/>
                <w:sz w:val="20"/>
              </w:rPr>
              <w:sym w:font="Wingdings" w:char="F072"/>
            </w:r>
            <w:r w:rsidR="00200533">
              <w:rPr>
                <w:b/>
                <w:sz w:val="20"/>
              </w:rPr>
              <w:t xml:space="preserve"> </w:t>
            </w:r>
            <w:r w:rsidR="00D97E4A" w:rsidRPr="00770FCC">
              <w:rPr>
                <w:b/>
                <w:sz w:val="20"/>
              </w:rPr>
              <w:t>non</w:t>
            </w:r>
          </w:p>
        </w:tc>
      </w:tr>
      <w:tr w:rsidR="00A93D57" w:rsidRPr="005721AB" w:rsidTr="00CD3E34">
        <w:trPr>
          <w:trHeight w:val="113"/>
        </w:trPr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D97E4A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utilisation d’équipements de travail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200533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5721AB" w:rsidTr="00CD3E34">
        <w:trPr>
          <w:trHeight w:val="113"/>
        </w:trPr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D97E4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conduite de véhicules à moteur avec passagers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200533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5721AB" w:rsidTr="00CD3E34">
        <w:trPr>
          <w:trHeight w:val="113"/>
        </w:trPr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D97E4A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4D5895" w:rsidRDefault="009F5F73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port d’armes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200533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right w:val="nil"/>
            </w:tcBorders>
            <w:shd w:val="clear" w:color="auto" w:fill="auto"/>
          </w:tcPr>
          <w:p w:rsidR="00C768DA" w:rsidRPr="00752075" w:rsidRDefault="00C768DA" w:rsidP="006F0A4C">
            <w:pPr>
              <w:rPr>
                <w:sz w:val="6"/>
              </w:rPr>
            </w:pPr>
          </w:p>
        </w:tc>
      </w:tr>
      <w:tr w:rsidR="00FB7024" w:rsidRPr="00D45DDB" w:rsidTr="00CD3E34">
        <w:tc>
          <w:tcPr>
            <w:tcW w:w="9756" w:type="dxa"/>
            <w:gridSpan w:val="20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97E4A" w:rsidRPr="00770FCC" w:rsidRDefault="00D97E4A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S’agit-il d’un poste de vigilance ?</w:t>
            </w:r>
          </w:p>
          <w:p w:rsidR="00D97E4A" w:rsidRPr="003329D3" w:rsidRDefault="00D97E4A" w:rsidP="006F0A4C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3329D3">
              <w:rPr>
                <w:bCs/>
                <w:sz w:val="15"/>
                <w:szCs w:val="15"/>
              </w:rPr>
              <w:t>Tout poste de travail qui consiste à contrôler en permanence le fonctionnement d'une installation, où un manque de vigilance pourrait menacer la sécurité et la santé d'autres travailleurs.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D97E4A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D97E4A" w:rsidRPr="00770FCC">
              <w:rPr>
                <w:b/>
                <w:sz w:val="20"/>
              </w:rPr>
              <w:sym w:font="Wingdings" w:char="F072"/>
            </w:r>
            <w:r w:rsidR="00D97E4A" w:rsidRPr="00770FCC">
              <w:rPr>
                <w:b/>
                <w:sz w:val="20"/>
              </w:rPr>
              <w:t xml:space="preserve"> oui  </w:t>
            </w:r>
            <w:r w:rsidR="00D97E4A" w:rsidRPr="00770FCC">
              <w:rPr>
                <w:b/>
                <w:sz w:val="20"/>
              </w:rPr>
              <w:sym w:font="Wingdings" w:char="F072"/>
            </w:r>
            <w:r w:rsidR="00200533">
              <w:rPr>
                <w:b/>
                <w:sz w:val="20"/>
              </w:rPr>
              <w:t xml:space="preserve"> </w:t>
            </w:r>
            <w:r w:rsidR="00D97E4A" w:rsidRPr="00770FCC">
              <w:rPr>
                <w:b/>
                <w:sz w:val="20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C768DA" w:rsidRPr="00752075" w:rsidRDefault="00C768DA">
            <w:pPr>
              <w:rPr>
                <w:sz w:val="6"/>
              </w:rPr>
            </w:pPr>
          </w:p>
        </w:tc>
      </w:tr>
      <w:tr w:rsidR="00FB7024" w:rsidRPr="00770FCC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C768DA" w:rsidRPr="00770FCC" w:rsidRDefault="00C768DA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La fonction concerne-t-elle une activité liée aux denrées alimentaires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C768DA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C768DA" w:rsidRPr="00770FCC">
              <w:rPr>
                <w:b/>
                <w:sz w:val="20"/>
              </w:rPr>
              <w:sym w:font="Wingdings" w:char="F072"/>
            </w:r>
            <w:r w:rsidR="00C768DA" w:rsidRPr="00770FCC">
              <w:rPr>
                <w:b/>
                <w:sz w:val="20"/>
              </w:rPr>
              <w:t xml:space="preserve"> oui  </w:t>
            </w:r>
            <w:r w:rsidR="00C768DA" w:rsidRPr="00770FCC">
              <w:rPr>
                <w:b/>
                <w:sz w:val="20"/>
              </w:rPr>
              <w:sym w:font="Wingdings" w:char="F072"/>
            </w:r>
            <w:r w:rsidR="00770FCC" w:rsidRPr="00770FCC">
              <w:rPr>
                <w:b/>
                <w:sz w:val="20"/>
              </w:rPr>
              <w:t xml:space="preserve"> </w:t>
            </w:r>
            <w:r w:rsidR="00C768DA" w:rsidRPr="00770FCC">
              <w:rPr>
                <w:b/>
                <w:sz w:val="20"/>
              </w:rPr>
              <w:t>non</w:t>
            </w:r>
          </w:p>
        </w:tc>
      </w:tr>
      <w:tr w:rsidR="00A93D57" w:rsidRPr="00770FCC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68DA" w:rsidRPr="00770FCC" w:rsidRDefault="00C768DA" w:rsidP="006F0A4C">
            <w:pPr>
              <w:jc w:val="right"/>
              <w:rPr>
                <w:sz w:val="19"/>
                <w:szCs w:val="19"/>
              </w:rPr>
            </w:pPr>
            <w:r w:rsidRPr="00770FCC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C768DA" w:rsidRPr="00770FCC" w:rsidRDefault="00C768DA" w:rsidP="006F0A4C">
            <w:pPr>
              <w:rPr>
                <w:sz w:val="19"/>
                <w:szCs w:val="19"/>
              </w:rPr>
            </w:pPr>
            <w:r w:rsidRPr="00770FCC">
              <w:rPr>
                <w:sz w:val="19"/>
                <w:szCs w:val="19"/>
              </w:rPr>
              <w:t>- des normes HACCP sont-elles mises en place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768DA" w:rsidRPr="00770FCC" w:rsidRDefault="00C768DA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770FCC">
              <w:rPr>
                <w:sz w:val="19"/>
                <w:szCs w:val="19"/>
              </w:rPr>
              <w:sym w:font="Wingdings" w:char="F072"/>
            </w:r>
            <w:r w:rsidRPr="00770FCC">
              <w:rPr>
                <w:sz w:val="19"/>
                <w:szCs w:val="19"/>
              </w:rPr>
              <w:t xml:space="preserve"> oui  </w:t>
            </w:r>
            <w:r w:rsidRPr="00770FCC">
              <w:rPr>
                <w:sz w:val="19"/>
                <w:szCs w:val="19"/>
              </w:rPr>
              <w:sym w:font="Wingdings" w:char="F072"/>
            </w:r>
            <w:r w:rsidR="00200533">
              <w:rPr>
                <w:sz w:val="19"/>
                <w:szCs w:val="19"/>
              </w:rPr>
              <w:t xml:space="preserve"> </w:t>
            </w:r>
            <w:r w:rsidRPr="00770FCC">
              <w:rPr>
                <w:sz w:val="19"/>
                <w:szCs w:val="19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C768DA" w:rsidRPr="00752075" w:rsidRDefault="00C768DA">
            <w:pPr>
              <w:rPr>
                <w:sz w:val="6"/>
              </w:rPr>
            </w:pPr>
          </w:p>
        </w:tc>
      </w:tr>
      <w:tr w:rsidR="00FB7024" w:rsidRPr="00D45DDB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4F788E" w:rsidRPr="00770FCC" w:rsidRDefault="004F788E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Existe-t-il des risques particuliers liés aux fonctions en cas de travail de nuit ?</w:t>
            </w:r>
          </w:p>
          <w:p w:rsidR="004F788E" w:rsidRPr="004D5895" w:rsidRDefault="004F788E" w:rsidP="004F788E">
            <w:pPr>
              <w:ind w:left="284"/>
              <w:jc w:val="both"/>
              <w:rPr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Tout poste exercé au moins 3h du temps de travail entre 20h et 6h.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4F788E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4F788E" w:rsidRPr="00770FCC">
              <w:rPr>
                <w:b/>
                <w:sz w:val="20"/>
              </w:rPr>
              <w:sym w:font="Wingdings" w:char="F072"/>
            </w:r>
            <w:r w:rsidR="004F788E" w:rsidRPr="00770FCC">
              <w:rPr>
                <w:b/>
                <w:sz w:val="20"/>
              </w:rPr>
              <w:t xml:space="preserve"> oui  </w:t>
            </w:r>
            <w:r w:rsidR="004F788E" w:rsidRPr="00770FCC">
              <w:rPr>
                <w:b/>
                <w:sz w:val="20"/>
              </w:rPr>
              <w:sym w:font="Wingdings" w:char="F072"/>
            </w:r>
            <w:r w:rsidR="00770FCC" w:rsidRPr="00770FCC">
              <w:rPr>
                <w:b/>
                <w:sz w:val="20"/>
              </w:rPr>
              <w:t xml:space="preserve"> </w:t>
            </w:r>
            <w:r w:rsidR="004F788E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informations sur les risques dus à ce type de travail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une organisation spécifique des premiers secours est-elle mise en place ?</w:t>
            </w:r>
          </w:p>
        </w:tc>
        <w:tc>
          <w:tcPr>
            <w:tcW w:w="1612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4F788E" w:rsidRPr="00752075" w:rsidRDefault="004F788E">
            <w:pPr>
              <w:rPr>
                <w:sz w:val="6"/>
              </w:rPr>
            </w:pPr>
          </w:p>
        </w:tc>
      </w:tr>
      <w:tr w:rsidR="00FB7024" w:rsidRPr="00D45DDB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4F788E" w:rsidRPr="00770FCC" w:rsidRDefault="004F788E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Existe-t-il des risques particuliers liés aux fonctions en cas de travail posté ?</w:t>
            </w:r>
          </w:p>
          <w:p w:rsidR="004F788E" w:rsidRPr="004D5895" w:rsidRDefault="004F788E" w:rsidP="004F788E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Tout poste de travail organisé en équipes successives, se relayant selon un certain rythme, impliquant d’accomplir un travail à des heures différentes sur une période donnée de jours ou de semaines.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4F788E" w:rsidRPr="00770FCC" w:rsidRDefault="000A599F" w:rsidP="000A599F">
            <w:pPr>
              <w:tabs>
                <w:tab w:val="right" w:pos="1443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 w:rsidR="004F788E" w:rsidRPr="00770FCC">
              <w:rPr>
                <w:b/>
                <w:bCs/>
                <w:sz w:val="20"/>
              </w:rPr>
              <w:sym w:font="Wingdings" w:char="F072"/>
            </w:r>
            <w:r w:rsidR="004F788E" w:rsidRPr="00770FCC">
              <w:rPr>
                <w:b/>
                <w:bCs/>
                <w:sz w:val="20"/>
              </w:rPr>
              <w:t xml:space="preserve"> oui  </w:t>
            </w:r>
            <w:r w:rsidR="004F788E" w:rsidRPr="00770FCC">
              <w:rPr>
                <w:b/>
                <w:bCs/>
                <w:sz w:val="20"/>
              </w:rPr>
              <w:sym w:font="Wingdings" w:char="F072"/>
            </w:r>
            <w:r w:rsidR="00770FCC" w:rsidRPr="00770FCC">
              <w:rPr>
                <w:b/>
                <w:bCs/>
                <w:sz w:val="20"/>
              </w:rPr>
              <w:t xml:space="preserve"> </w:t>
            </w:r>
            <w:r w:rsidR="004F788E" w:rsidRPr="00770FCC">
              <w:rPr>
                <w:b/>
                <w:bCs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D18FB" w:rsidRPr="004D5895" w:rsidRDefault="00DD18FB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DD18FB" w:rsidRPr="004D5895" w:rsidRDefault="00DD18FB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informations sur les risques dus à ce type de travail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D18FB" w:rsidRPr="004D5895" w:rsidRDefault="00DD18FB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:rsidR="00DD18FB" w:rsidRPr="00752075" w:rsidRDefault="00DD18FB">
            <w:pPr>
              <w:rPr>
                <w:sz w:val="6"/>
              </w:rPr>
            </w:pPr>
          </w:p>
        </w:tc>
      </w:tr>
      <w:tr w:rsidR="00FB7024" w:rsidRPr="00770FCC" w:rsidTr="00CD3E34">
        <w:trPr>
          <w:trHeight w:val="113"/>
        </w:trPr>
        <w:tc>
          <w:tcPr>
            <w:tcW w:w="9756" w:type="dxa"/>
            <w:gridSpan w:val="20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D18FB" w:rsidRPr="00770FCC" w:rsidRDefault="00DD18FB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>Existe</w:t>
            </w:r>
            <w:r w:rsidRPr="00770FCC">
              <w:rPr>
                <w:b/>
                <w:sz w:val="20"/>
              </w:rPr>
              <w:t>-t-il des risques particuliers pour des femmes enceintes ou allaitantes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DD18FB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DD18FB" w:rsidRPr="00770FCC">
              <w:rPr>
                <w:b/>
                <w:sz w:val="20"/>
              </w:rPr>
              <w:sym w:font="Wingdings" w:char="F072"/>
            </w:r>
            <w:r w:rsidR="00DD18FB" w:rsidRPr="00770FCC">
              <w:rPr>
                <w:b/>
                <w:sz w:val="20"/>
              </w:rPr>
              <w:t xml:space="preserve"> oui  </w:t>
            </w:r>
            <w:r w:rsidR="00DD18FB" w:rsidRPr="00770FCC">
              <w:rPr>
                <w:b/>
                <w:sz w:val="20"/>
              </w:rPr>
              <w:sym w:font="Wingdings" w:char="F072"/>
            </w:r>
            <w:r w:rsidR="00770FCC" w:rsidRPr="00770FCC">
              <w:rPr>
                <w:b/>
                <w:sz w:val="20"/>
              </w:rPr>
              <w:t xml:space="preserve"> </w:t>
            </w:r>
            <w:r w:rsidR="00DD18FB" w:rsidRPr="00770FCC">
              <w:rPr>
                <w:b/>
                <w:sz w:val="20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DD18FB" w:rsidRPr="00752075" w:rsidRDefault="00DD18FB">
            <w:pPr>
              <w:rPr>
                <w:sz w:val="6"/>
              </w:rPr>
            </w:pPr>
          </w:p>
        </w:tc>
      </w:tr>
      <w:tr w:rsidR="00FB7024" w:rsidRPr="00770FCC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D18FB" w:rsidRPr="00770FCC" w:rsidRDefault="00DD18FB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Pr="00770FCC">
              <w:rPr>
                <w:b/>
                <w:bCs/>
                <w:sz w:val="20"/>
                <w:u w:val="single"/>
              </w:rPr>
              <w:t>chimiques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DD18FB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DD18FB" w:rsidRPr="00770FCC">
              <w:rPr>
                <w:b/>
                <w:sz w:val="20"/>
              </w:rPr>
              <w:sym w:font="Wingdings" w:char="F072"/>
            </w:r>
            <w:r w:rsidR="00DD18FB" w:rsidRPr="00770FCC">
              <w:rPr>
                <w:b/>
                <w:sz w:val="20"/>
              </w:rPr>
              <w:t xml:space="preserve"> oui  </w:t>
            </w:r>
            <w:r w:rsidR="00DD18FB" w:rsidRPr="00770FCC">
              <w:rPr>
                <w:b/>
                <w:sz w:val="20"/>
              </w:rPr>
              <w:sym w:font="Wingdings" w:char="F072"/>
            </w:r>
            <w:r w:rsidR="00770FCC" w:rsidRPr="00770FCC">
              <w:rPr>
                <w:b/>
                <w:sz w:val="20"/>
              </w:rPr>
              <w:t xml:space="preserve"> </w:t>
            </w:r>
            <w:r w:rsidR="00DD18FB" w:rsidRPr="00770FCC">
              <w:rPr>
                <w:b/>
                <w:sz w:val="20"/>
              </w:rPr>
              <w:t>non</w:t>
            </w:r>
          </w:p>
        </w:tc>
      </w:tr>
      <w:tr w:rsidR="00982260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695E" w:rsidRPr="004D5895" w:rsidRDefault="0092695E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949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4D5895" w:rsidRDefault="0092695E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compléter la liste p.4 </w:t>
            </w:r>
            <w:r w:rsidRPr="004816CA">
              <w:rPr>
                <w:b/>
                <w:color w:val="FF0000"/>
                <w:sz w:val="18"/>
                <w:szCs w:val="19"/>
              </w:rPr>
              <w:t>①</w:t>
            </w:r>
            <w:r w:rsidRPr="004D5895">
              <w:rPr>
                <w:sz w:val="19"/>
                <w:szCs w:val="19"/>
              </w:rPr>
              <w:t xml:space="preserve"> et le cadre rouge </w:t>
            </w:r>
            <w:r w:rsidRPr="004D5895">
              <w:rPr>
                <w:color w:val="FF0000"/>
                <w:sz w:val="19"/>
                <w:szCs w:val="19"/>
              </w:rPr>
              <w:sym w:font="Wingdings" w:char="F0A8"/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5E" w:rsidRPr="00752075" w:rsidRDefault="0092695E">
            <w:pPr>
              <w:rPr>
                <w:sz w:val="6"/>
              </w:rPr>
            </w:pPr>
          </w:p>
        </w:tc>
      </w:tr>
      <w:tr w:rsidR="00FB7024" w:rsidRPr="00770FCC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2695E" w:rsidRPr="00770FCC" w:rsidRDefault="0092695E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Pr="00770FCC">
              <w:rPr>
                <w:b/>
                <w:bCs/>
                <w:sz w:val="20"/>
                <w:u w:val="single"/>
              </w:rPr>
              <w:t>cancérigènes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2695E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92695E" w:rsidRPr="00770FCC">
              <w:rPr>
                <w:b/>
                <w:sz w:val="20"/>
              </w:rPr>
              <w:sym w:font="Wingdings" w:char="F072"/>
            </w:r>
            <w:r w:rsidR="0092695E" w:rsidRPr="00770FCC">
              <w:rPr>
                <w:b/>
                <w:sz w:val="20"/>
              </w:rPr>
              <w:t xml:space="preserve"> oui  </w:t>
            </w:r>
            <w:r w:rsidR="0092695E" w:rsidRPr="00770FCC">
              <w:rPr>
                <w:b/>
                <w:sz w:val="20"/>
              </w:rPr>
              <w:sym w:font="Wingdings" w:char="F072"/>
            </w:r>
            <w:r w:rsidR="00770FCC" w:rsidRPr="00770FCC">
              <w:rPr>
                <w:b/>
                <w:sz w:val="20"/>
              </w:rPr>
              <w:t xml:space="preserve"> </w:t>
            </w:r>
            <w:r w:rsidR="0092695E" w:rsidRPr="00770FCC">
              <w:rPr>
                <w:b/>
                <w:sz w:val="20"/>
              </w:rPr>
              <w:t>non</w:t>
            </w:r>
          </w:p>
        </w:tc>
      </w:tr>
      <w:tr w:rsidR="00982260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695E" w:rsidRPr="004D5895" w:rsidRDefault="0092695E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949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4D5895" w:rsidRDefault="0092695E" w:rsidP="0092695E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compléter la liste p.4 </w:t>
            </w:r>
            <w:r w:rsidRPr="004816CA">
              <w:rPr>
                <w:b/>
                <w:color w:val="FF0000"/>
                <w:sz w:val="18"/>
                <w:szCs w:val="19"/>
              </w:rPr>
              <w:t>①</w:t>
            </w:r>
            <w:r w:rsidRPr="004D5895">
              <w:rPr>
                <w:sz w:val="19"/>
                <w:szCs w:val="19"/>
              </w:rPr>
              <w:t xml:space="preserve"> et/ou </w:t>
            </w:r>
            <w:r w:rsidRPr="004816CA">
              <w:rPr>
                <w:b/>
                <w:color w:val="FF0000"/>
                <w:sz w:val="18"/>
                <w:szCs w:val="19"/>
              </w:rPr>
              <w:t>④</w:t>
            </w:r>
            <w:r w:rsidRPr="004D5895">
              <w:rPr>
                <w:sz w:val="19"/>
                <w:szCs w:val="19"/>
              </w:rPr>
              <w:t xml:space="preserve"> et/ou </w:t>
            </w:r>
            <w:r w:rsidRPr="004816CA">
              <w:rPr>
                <w:b/>
                <w:color w:val="FF0000"/>
                <w:sz w:val="18"/>
                <w:szCs w:val="19"/>
              </w:rPr>
              <w:t>⑤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5E" w:rsidRPr="00752075" w:rsidRDefault="0092695E">
            <w:pPr>
              <w:rPr>
                <w:sz w:val="6"/>
              </w:rPr>
            </w:pPr>
          </w:p>
        </w:tc>
      </w:tr>
      <w:tr w:rsidR="00FB7024" w:rsidRPr="00770FCC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2695E" w:rsidRPr="00770FCC" w:rsidRDefault="0092695E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="00342587" w:rsidRPr="00770FCC">
              <w:rPr>
                <w:b/>
                <w:bCs/>
                <w:sz w:val="20"/>
                <w:u w:val="single"/>
              </w:rPr>
              <w:t>physiques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2695E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92695E" w:rsidRPr="00770FCC">
              <w:rPr>
                <w:b/>
                <w:sz w:val="20"/>
              </w:rPr>
              <w:sym w:font="Wingdings" w:char="F072"/>
            </w:r>
            <w:r w:rsidR="0092695E" w:rsidRPr="00770FCC">
              <w:rPr>
                <w:b/>
                <w:sz w:val="20"/>
              </w:rPr>
              <w:t xml:space="preserve"> oui  </w:t>
            </w:r>
            <w:r w:rsidR="0092695E" w:rsidRPr="00770FCC">
              <w:rPr>
                <w:b/>
                <w:sz w:val="20"/>
              </w:rPr>
              <w:sym w:font="Wingdings" w:char="F072"/>
            </w:r>
            <w:r w:rsidR="00770FCC" w:rsidRPr="00770FCC">
              <w:rPr>
                <w:b/>
                <w:sz w:val="20"/>
              </w:rPr>
              <w:t xml:space="preserve"> </w:t>
            </w:r>
            <w:r w:rsidR="0092695E" w:rsidRPr="00770FCC">
              <w:rPr>
                <w:b/>
                <w:sz w:val="20"/>
              </w:rPr>
              <w:t>non</w:t>
            </w:r>
          </w:p>
        </w:tc>
      </w:tr>
      <w:tr w:rsidR="00982260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2695E" w:rsidRPr="004D5895" w:rsidRDefault="0092695E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949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695E" w:rsidRPr="004D5895" w:rsidRDefault="0092695E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compléter la liste p.4 </w:t>
            </w:r>
            <w:r w:rsidR="00342587" w:rsidRPr="004816CA">
              <w:rPr>
                <w:b/>
                <w:color w:val="FF0000"/>
                <w:sz w:val="18"/>
                <w:szCs w:val="19"/>
              </w:rPr>
              <w:t>②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587" w:rsidRPr="00752075" w:rsidRDefault="00342587">
            <w:pPr>
              <w:rPr>
                <w:sz w:val="6"/>
              </w:rPr>
            </w:pPr>
          </w:p>
        </w:tc>
      </w:tr>
      <w:tr w:rsidR="00FB7024" w:rsidRPr="00770FCC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42587" w:rsidRPr="00770FCC" w:rsidRDefault="00342587" w:rsidP="00FE517B">
            <w:pPr>
              <w:spacing w:line="200" w:lineRule="exact"/>
              <w:rPr>
                <w:b/>
              </w:rPr>
            </w:pPr>
            <w:r w:rsidRPr="00770FCC">
              <w:rPr>
                <w:b/>
                <w:bCs/>
                <w:sz w:val="20"/>
              </w:rPr>
              <w:t xml:space="preserve">Le poste implique-t-il l’utilisation d’agents </w:t>
            </w:r>
            <w:r w:rsidRPr="00770FCC">
              <w:rPr>
                <w:b/>
                <w:bCs/>
                <w:sz w:val="20"/>
                <w:u w:val="single"/>
              </w:rPr>
              <w:t>biologiques</w:t>
            </w:r>
            <w:r w:rsidRPr="00770FCC">
              <w:rPr>
                <w:b/>
                <w:bCs/>
                <w:sz w:val="20"/>
              </w:rPr>
              <w:t xml:space="preserve">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42587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342587" w:rsidRPr="00770FCC">
              <w:rPr>
                <w:b/>
                <w:sz w:val="20"/>
              </w:rPr>
              <w:sym w:font="Wingdings" w:char="F072"/>
            </w:r>
            <w:r w:rsidR="00342587" w:rsidRPr="00770FCC">
              <w:rPr>
                <w:b/>
                <w:sz w:val="20"/>
              </w:rPr>
              <w:t xml:space="preserve"> oui  </w:t>
            </w:r>
            <w:r w:rsidR="00342587" w:rsidRPr="00770FCC">
              <w:rPr>
                <w:b/>
                <w:sz w:val="20"/>
              </w:rPr>
              <w:sym w:font="Wingdings" w:char="F072"/>
            </w:r>
            <w:r w:rsidR="00770FCC" w:rsidRPr="00770FCC">
              <w:rPr>
                <w:b/>
                <w:sz w:val="20"/>
              </w:rPr>
              <w:t xml:space="preserve"> </w:t>
            </w:r>
            <w:r w:rsidR="00342587" w:rsidRPr="00770FCC">
              <w:rPr>
                <w:b/>
                <w:sz w:val="20"/>
              </w:rPr>
              <w:t>non</w:t>
            </w:r>
          </w:p>
        </w:tc>
      </w:tr>
      <w:tr w:rsidR="00982260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42587" w:rsidRPr="004D5895" w:rsidRDefault="00342587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949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2587" w:rsidRPr="004D5895" w:rsidRDefault="00342587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compléter la liste p.4 </w:t>
            </w:r>
            <w:r w:rsidRPr="004816CA">
              <w:rPr>
                <w:b/>
                <w:color w:val="FF0000"/>
                <w:sz w:val="18"/>
                <w:szCs w:val="19"/>
              </w:rPr>
              <w:t>③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587" w:rsidRPr="00752075" w:rsidRDefault="00342587">
            <w:pPr>
              <w:rPr>
                <w:sz w:val="6"/>
              </w:rPr>
            </w:pPr>
          </w:p>
        </w:tc>
      </w:tr>
      <w:tr w:rsidR="00FB7024" w:rsidRPr="00770FCC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42587" w:rsidRPr="00770FCC" w:rsidRDefault="00342587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Le poste implique-t-il de travailler en hauteur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342587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342587" w:rsidRPr="00770FCC">
              <w:rPr>
                <w:b/>
                <w:sz w:val="20"/>
              </w:rPr>
              <w:sym w:font="Wingdings" w:char="F072"/>
            </w:r>
            <w:r w:rsidR="00342587" w:rsidRPr="00770FCC">
              <w:rPr>
                <w:b/>
                <w:sz w:val="20"/>
              </w:rPr>
              <w:t xml:space="preserve"> oui  </w:t>
            </w:r>
            <w:r w:rsidR="00342587" w:rsidRPr="00770FCC">
              <w:rPr>
                <w:b/>
                <w:sz w:val="20"/>
              </w:rPr>
              <w:sym w:font="Wingdings" w:char="F072"/>
            </w:r>
            <w:r w:rsidR="00342587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l’environnement ergonomique est-il pris en compte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est-il suffisamment (in)formé sur ce type de travail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les instructions de sécurité sont-elles disponibles et assimilées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4D5895" w:rsidRDefault="009F5F73" w:rsidP="00342587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une formation en interne est-elle prévue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top w:val="single" w:sz="4" w:space="0" w:color="auto"/>
              <w:left w:val="nil"/>
              <w:right w:val="nil"/>
            </w:tcBorders>
          </w:tcPr>
          <w:p w:rsidR="00342587" w:rsidRPr="00752075" w:rsidRDefault="00342587">
            <w:pPr>
              <w:rPr>
                <w:sz w:val="6"/>
              </w:rPr>
            </w:pPr>
          </w:p>
        </w:tc>
      </w:tr>
      <w:tr w:rsidR="00FB7024" w:rsidRPr="00D45DDB" w:rsidTr="00CD3E34">
        <w:tc>
          <w:tcPr>
            <w:tcW w:w="9756" w:type="dxa"/>
            <w:gridSpan w:val="20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42587" w:rsidRPr="004D5895" w:rsidRDefault="00342587" w:rsidP="00752075">
            <w:pPr>
              <w:spacing w:line="200" w:lineRule="exact"/>
              <w:rPr>
                <w:bCs/>
                <w:sz w:val="15"/>
                <w:szCs w:val="15"/>
              </w:rPr>
            </w:pPr>
            <w:r w:rsidRPr="00770FCC">
              <w:rPr>
                <w:b/>
                <w:bCs/>
                <w:sz w:val="20"/>
              </w:rPr>
              <w:t>Le poste implique-t-il des risques de chute ?</w:t>
            </w:r>
            <w:r w:rsidR="00752075">
              <w:rPr>
                <w:b/>
                <w:bCs/>
                <w:sz w:val="20"/>
              </w:rPr>
              <w:t xml:space="preserve"> </w:t>
            </w:r>
            <w:r w:rsidR="00752075" w:rsidRPr="00752075">
              <w:rPr>
                <w:bCs/>
                <w:sz w:val="15"/>
                <w:szCs w:val="15"/>
              </w:rPr>
              <w:t>(</w:t>
            </w:r>
            <w:r w:rsidRPr="004D5895">
              <w:rPr>
                <w:bCs/>
                <w:sz w:val="15"/>
                <w:szCs w:val="15"/>
              </w:rPr>
              <w:t>Autres ri</w:t>
            </w:r>
            <w:r w:rsidR="00752075">
              <w:rPr>
                <w:bCs/>
                <w:sz w:val="15"/>
                <w:szCs w:val="15"/>
              </w:rPr>
              <w:t>sques que le travail en hauteur)</w:t>
            </w:r>
          </w:p>
        </w:tc>
        <w:tc>
          <w:tcPr>
            <w:tcW w:w="1612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342587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342587" w:rsidRPr="00770FCC">
              <w:rPr>
                <w:b/>
                <w:sz w:val="20"/>
              </w:rPr>
              <w:sym w:font="Wingdings" w:char="F072"/>
            </w:r>
            <w:r w:rsidR="00342587" w:rsidRPr="00770FCC">
              <w:rPr>
                <w:b/>
                <w:sz w:val="20"/>
              </w:rPr>
              <w:t xml:space="preserve"> oui  </w:t>
            </w:r>
            <w:r w:rsidR="00342587" w:rsidRPr="00770FCC">
              <w:rPr>
                <w:b/>
                <w:sz w:val="20"/>
              </w:rPr>
              <w:sym w:font="Wingdings" w:char="F072"/>
            </w:r>
            <w:r w:rsidR="00200533">
              <w:rPr>
                <w:b/>
                <w:sz w:val="20"/>
              </w:rPr>
              <w:t xml:space="preserve"> </w:t>
            </w:r>
            <w:r w:rsidR="00342587" w:rsidRPr="00770FCC">
              <w:rPr>
                <w:b/>
                <w:sz w:val="20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7B7ED2" w:rsidRPr="00752075" w:rsidRDefault="007B7ED2">
            <w:pPr>
              <w:rPr>
                <w:sz w:val="6"/>
              </w:rPr>
            </w:pPr>
          </w:p>
        </w:tc>
      </w:tr>
      <w:tr w:rsidR="00FB7024" w:rsidRPr="00770FCC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B7ED2" w:rsidRPr="00770FCC" w:rsidRDefault="007B7ED2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Le poste implique-t-il des risques électriques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7B7ED2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7B7ED2" w:rsidRPr="00770FCC">
              <w:rPr>
                <w:b/>
                <w:sz w:val="20"/>
              </w:rPr>
              <w:sym w:font="Wingdings" w:char="F072"/>
            </w:r>
            <w:r w:rsidR="007B7ED2" w:rsidRPr="00770FCC">
              <w:rPr>
                <w:b/>
                <w:sz w:val="20"/>
              </w:rPr>
              <w:t xml:space="preserve"> oui  </w:t>
            </w:r>
            <w:r w:rsidR="007B7ED2" w:rsidRPr="00770FCC">
              <w:rPr>
                <w:b/>
                <w:sz w:val="20"/>
              </w:rPr>
              <w:sym w:font="Wingdings" w:char="F072"/>
            </w:r>
            <w:r w:rsidR="00770FCC" w:rsidRPr="00770FCC">
              <w:rPr>
                <w:b/>
                <w:sz w:val="20"/>
              </w:rPr>
              <w:t xml:space="preserve"> </w:t>
            </w:r>
            <w:r w:rsidR="007B7ED2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7B7ED2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travaille-t-il directement sur des installations électriques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est-il suffisamment (in)formé sur ce type de travail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les instructions de sécurité sont-elles disponibles et assimilées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une formation en interne est-elle prévue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7B7ED2" w:rsidRPr="00752075" w:rsidRDefault="007B7ED2">
            <w:pPr>
              <w:rPr>
                <w:sz w:val="6"/>
              </w:rPr>
            </w:pPr>
          </w:p>
        </w:tc>
      </w:tr>
      <w:tr w:rsidR="00FB7024" w:rsidRPr="00D45DDB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4F741B" w:rsidRPr="00770FCC" w:rsidRDefault="004F741B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Le poste peut-il impliquer une charge ergonomique lourde ?</w:t>
            </w:r>
          </w:p>
          <w:p w:rsidR="007B7ED2" w:rsidRPr="004D5895" w:rsidRDefault="004F741B" w:rsidP="004F741B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Postures de travail difficiles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7B7ED2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7B7ED2" w:rsidRPr="00770FCC">
              <w:rPr>
                <w:b/>
                <w:sz w:val="20"/>
              </w:rPr>
              <w:sym w:font="Wingdings" w:char="F072"/>
            </w:r>
            <w:r w:rsidR="007B7ED2" w:rsidRPr="00770FCC">
              <w:rPr>
                <w:b/>
                <w:sz w:val="20"/>
              </w:rPr>
              <w:t xml:space="preserve"> oui  </w:t>
            </w:r>
            <w:r w:rsidR="007B7ED2" w:rsidRPr="00770FCC">
              <w:rPr>
                <w:b/>
                <w:sz w:val="20"/>
              </w:rPr>
              <w:sym w:font="Wingdings" w:char="F072"/>
            </w:r>
            <w:r w:rsidR="00200533">
              <w:rPr>
                <w:b/>
                <w:sz w:val="20"/>
              </w:rPr>
              <w:t xml:space="preserve"> </w:t>
            </w:r>
            <w:r w:rsidR="007B7ED2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6F0A4C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l’organisation du travail est-elle prévue pour les éviter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2" w:space="0" w:color="D9D9D9" w:themeColor="background1" w:themeShade="D9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6F0A4C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2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80750D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des moyens de manutention sont-ils prévus ? Préciser : </w:t>
            </w:r>
            <w:r w:rsidRPr="005D5E5A">
              <w:rPr>
                <w:color w:val="0070C0"/>
                <w:sz w:val="19"/>
                <w:szCs w:val="19"/>
              </w:rPr>
              <w:tab/>
            </w:r>
          </w:p>
        </w:tc>
        <w:tc>
          <w:tcPr>
            <w:tcW w:w="1612" w:type="dxa"/>
            <w:gridSpan w:val="4"/>
            <w:tcBorders>
              <w:top w:val="single" w:sz="2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200533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80750D" w:rsidRPr="00752075" w:rsidRDefault="0080750D">
            <w:pPr>
              <w:rPr>
                <w:sz w:val="6"/>
              </w:rPr>
            </w:pPr>
          </w:p>
        </w:tc>
      </w:tr>
      <w:tr w:rsidR="00FB7024" w:rsidRPr="00770FCC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80750D" w:rsidRPr="00770FCC" w:rsidRDefault="0080750D" w:rsidP="002C5609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Le poste implique-t-il de la manutention manuelle de charges (charges physiques)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80750D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80750D" w:rsidRPr="00770FCC">
              <w:rPr>
                <w:b/>
                <w:sz w:val="20"/>
              </w:rPr>
              <w:sym w:font="Wingdings" w:char="F072"/>
            </w:r>
            <w:r w:rsidR="0080750D" w:rsidRPr="00770FCC">
              <w:rPr>
                <w:b/>
                <w:sz w:val="20"/>
              </w:rPr>
              <w:t xml:space="preserve"> oui  </w:t>
            </w:r>
            <w:r w:rsidR="0080750D" w:rsidRPr="00770FCC">
              <w:rPr>
                <w:b/>
                <w:sz w:val="20"/>
              </w:rPr>
              <w:sym w:font="Wingdings" w:char="F072"/>
            </w:r>
            <w:r w:rsidR="00200533">
              <w:rPr>
                <w:b/>
                <w:sz w:val="20"/>
              </w:rPr>
              <w:t xml:space="preserve"> </w:t>
            </w:r>
            <w:r w:rsidR="0080750D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0750D" w:rsidRPr="004D5895" w:rsidRDefault="0080750D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80750D" w:rsidRPr="004D5895" w:rsidRDefault="0080750D" w:rsidP="006F0A4C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des moyens de manutention sont-ils prévus ? Préciser : </w:t>
            </w:r>
            <w:r w:rsidRPr="005D5E5A">
              <w:rPr>
                <w:color w:val="0070C0"/>
                <w:sz w:val="19"/>
                <w:szCs w:val="19"/>
              </w:rPr>
              <w:tab/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0750D" w:rsidRPr="004D5895" w:rsidRDefault="0080750D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:rsidR="0080750D" w:rsidRPr="00752075" w:rsidRDefault="0080750D">
            <w:pPr>
              <w:rPr>
                <w:sz w:val="6"/>
              </w:rPr>
            </w:pPr>
          </w:p>
        </w:tc>
      </w:tr>
      <w:tr w:rsidR="00FB7024" w:rsidRPr="00770FCC" w:rsidTr="00CD3E34">
        <w:tc>
          <w:tcPr>
            <w:tcW w:w="9756" w:type="dxa"/>
            <w:gridSpan w:val="20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6F0A4C" w:rsidRPr="00770FCC" w:rsidRDefault="006F0A4C" w:rsidP="00FE517B">
            <w:pPr>
              <w:spacing w:line="200" w:lineRule="exact"/>
              <w:rPr>
                <w:b/>
                <w:bCs/>
              </w:rPr>
            </w:pPr>
            <w:r w:rsidRPr="00770FCC">
              <w:rPr>
                <w:b/>
                <w:bCs/>
                <w:sz w:val="20"/>
              </w:rPr>
              <w:t>S’agit-il d’un travail monotone ou répétitif ?</w:t>
            </w:r>
          </w:p>
        </w:tc>
        <w:tc>
          <w:tcPr>
            <w:tcW w:w="1612" w:type="dxa"/>
            <w:gridSpan w:val="4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0A4C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6F0A4C" w:rsidRPr="00770FCC">
              <w:rPr>
                <w:b/>
                <w:sz w:val="20"/>
              </w:rPr>
              <w:sym w:font="Wingdings" w:char="F072"/>
            </w:r>
            <w:r w:rsidR="006F0A4C" w:rsidRPr="00770FCC">
              <w:rPr>
                <w:b/>
                <w:sz w:val="20"/>
              </w:rPr>
              <w:t xml:space="preserve"> oui  </w:t>
            </w:r>
            <w:r w:rsidR="006F0A4C" w:rsidRPr="00770FCC">
              <w:rPr>
                <w:b/>
                <w:sz w:val="20"/>
              </w:rPr>
              <w:sym w:font="Wingdings" w:char="F072"/>
            </w:r>
            <w:r w:rsidR="00770FCC" w:rsidRPr="00770FCC">
              <w:rPr>
                <w:b/>
                <w:sz w:val="20"/>
              </w:rPr>
              <w:t xml:space="preserve"> </w:t>
            </w:r>
            <w:r w:rsidR="006F0A4C" w:rsidRPr="00770FCC">
              <w:rPr>
                <w:b/>
                <w:sz w:val="20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6F0A4C" w:rsidRPr="00752075" w:rsidRDefault="006F0A4C">
            <w:pPr>
              <w:rPr>
                <w:sz w:val="6"/>
              </w:rPr>
            </w:pPr>
          </w:p>
        </w:tc>
      </w:tr>
      <w:tr w:rsidR="00FB7024" w:rsidRPr="00D45DDB" w:rsidTr="00CD3E34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:rsidR="00CC6DF0" w:rsidRPr="00770FCC" w:rsidRDefault="00CC6DF0" w:rsidP="002C5609">
            <w:pPr>
              <w:spacing w:line="200" w:lineRule="exact"/>
              <w:rPr>
                <w:b/>
                <w:bCs/>
                <w:sz w:val="20"/>
              </w:rPr>
            </w:pPr>
            <w:r w:rsidRPr="00770FCC">
              <w:rPr>
                <w:b/>
                <w:bCs/>
                <w:sz w:val="20"/>
              </w:rPr>
              <w:t>Le poste implique-t-il une charge psychosociale ?</w:t>
            </w:r>
          </w:p>
          <w:p w:rsidR="006F0A4C" w:rsidRPr="004D5895" w:rsidRDefault="00CC6DF0" w:rsidP="00CC6DF0">
            <w:pPr>
              <w:ind w:left="284"/>
              <w:jc w:val="both"/>
              <w:rPr>
                <w:bCs/>
                <w:sz w:val="15"/>
                <w:szCs w:val="15"/>
              </w:rPr>
            </w:pPr>
            <w:r w:rsidRPr="004D5895">
              <w:rPr>
                <w:bCs/>
                <w:sz w:val="15"/>
                <w:szCs w:val="15"/>
              </w:rPr>
              <w:t>Stress, violence, agression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:rsidR="006F0A4C" w:rsidRPr="00770FCC" w:rsidRDefault="000A599F" w:rsidP="000A599F">
            <w:pPr>
              <w:tabs>
                <w:tab w:val="right" w:pos="144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6F0A4C" w:rsidRPr="00770FCC">
              <w:rPr>
                <w:b/>
                <w:sz w:val="20"/>
              </w:rPr>
              <w:sym w:font="Wingdings" w:char="F072"/>
            </w:r>
            <w:r w:rsidR="006F0A4C" w:rsidRPr="00770FCC">
              <w:rPr>
                <w:b/>
                <w:sz w:val="20"/>
              </w:rPr>
              <w:t xml:space="preserve"> oui  </w:t>
            </w:r>
            <w:r w:rsidR="006F0A4C" w:rsidRPr="00770FCC">
              <w:rPr>
                <w:b/>
                <w:sz w:val="20"/>
              </w:rPr>
              <w:sym w:font="Wingdings" w:char="F072"/>
            </w:r>
            <w:r w:rsidR="00770FCC" w:rsidRPr="00770FCC">
              <w:rPr>
                <w:b/>
                <w:sz w:val="20"/>
              </w:rPr>
              <w:t xml:space="preserve"> </w:t>
            </w:r>
            <w:r w:rsidR="006F0A4C" w:rsidRPr="00770FCC">
              <w:rPr>
                <w:b/>
                <w:sz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F0A4C" w:rsidRPr="004D5895" w:rsidRDefault="006F0A4C" w:rsidP="006F0A4C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6F0A4C" w:rsidRPr="004D5895" w:rsidRDefault="00CC6DF0" w:rsidP="00CC6DF0">
            <w:pPr>
              <w:tabs>
                <w:tab w:val="right" w:leader="dot" w:pos="3402"/>
                <w:tab w:val="right" w:leader="dot" w:pos="7891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une structure d’accompagnement psychosocial est-elle mise en place ?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6F0A4C" w:rsidRPr="004D5895" w:rsidRDefault="006F0A4C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65B89" w:rsidRPr="00752075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7C0304" w:rsidRPr="00752075" w:rsidRDefault="007C0304">
            <w:pPr>
              <w:rPr>
                <w:sz w:val="6"/>
              </w:rPr>
            </w:pPr>
          </w:p>
        </w:tc>
      </w:tr>
      <w:tr w:rsidR="00FB7024" w:rsidRPr="00770FCC" w:rsidTr="00CF2C80">
        <w:tc>
          <w:tcPr>
            <w:tcW w:w="9756" w:type="dxa"/>
            <w:gridSpan w:val="20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C0304" w:rsidRPr="00770FCC" w:rsidRDefault="007C0304" w:rsidP="00FE517B">
            <w:pPr>
              <w:spacing w:line="200" w:lineRule="exact"/>
              <w:rPr>
                <w:b/>
                <w:bCs/>
                <w:sz w:val="20"/>
                <w:szCs w:val="20"/>
              </w:rPr>
            </w:pPr>
            <w:r w:rsidRPr="00770FCC">
              <w:rPr>
                <w:b/>
                <w:bCs/>
                <w:sz w:val="20"/>
                <w:szCs w:val="20"/>
              </w:rPr>
              <w:t>Le poste implique-t-il du travail sur écran ?</w:t>
            </w:r>
          </w:p>
        </w:tc>
        <w:tc>
          <w:tcPr>
            <w:tcW w:w="1612" w:type="dxa"/>
            <w:gridSpan w:val="4"/>
            <w:tcBorders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7C0304" w:rsidRPr="00770FCC" w:rsidRDefault="000A599F" w:rsidP="000A599F">
            <w:pPr>
              <w:tabs>
                <w:tab w:val="right" w:pos="1443"/>
              </w:tabs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7C0304" w:rsidRPr="00770FCC">
              <w:rPr>
                <w:b/>
                <w:sz w:val="20"/>
                <w:szCs w:val="20"/>
              </w:rPr>
              <w:sym w:font="Wingdings" w:char="F072"/>
            </w:r>
            <w:r w:rsidR="007C0304" w:rsidRPr="00770FCC">
              <w:rPr>
                <w:b/>
                <w:sz w:val="20"/>
                <w:szCs w:val="20"/>
              </w:rPr>
              <w:t xml:space="preserve"> oui  </w:t>
            </w:r>
            <w:r w:rsidR="007C0304" w:rsidRPr="00770FCC">
              <w:rPr>
                <w:b/>
                <w:sz w:val="20"/>
                <w:szCs w:val="20"/>
              </w:rPr>
              <w:sym w:font="Wingdings" w:char="F072"/>
            </w:r>
            <w:r w:rsidR="00770FCC" w:rsidRPr="00770FCC">
              <w:rPr>
                <w:b/>
                <w:sz w:val="20"/>
                <w:szCs w:val="20"/>
              </w:rPr>
              <w:t xml:space="preserve"> </w:t>
            </w:r>
            <w:r w:rsidR="007C0304" w:rsidRPr="00770FCC">
              <w:rPr>
                <w:b/>
                <w:sz w:val="20"/>
                <w:szCs w:val="20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 w:val="restart"/>
            <w:tcBorders>
              <w:top w:val="nil"/>
              <w:right w:val="nil"/>
            </w:tcBorders>
          </w:tcPr>
          <w:p w:rsidR="009F5F73" w:rsidRPr="004D5895" w:rsidRDefault="009F5F73" w:rsidP="00953411">
            <w:pPr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si oui :</w:t>
            </w:r>
          </w:p>
        </w:tc>
        <w:tc>
          <w:tcPr>
            <w:tcW w:w="7882" w:type="dxa"/>
            <w:gridSpan w:val="18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F86A26">
            <w:pPr>
              <w:tabs>
                <w:tab w:val="left" w:leader="dot" w:pos="945"/>
                <w:tab w:val="left" w:leader="dot" w:pos="3638"/>
              </w:tabs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 xml:space="preserve">- </w:t>
            </w:r>
            <w:r w:rsidRPr="005D5E5A">
              <w:rPr>
                <w:color w:val="0070C0"/>
                <w:sz w:val="19"/>
                <w:szCs w:val="19"/>
              </w:rPr>
              <w:tab/>
            </w:r>
            <w:r w:rsidRPr="004D5895">
              <w:rPr>
                <w:sz w:val="19"/>
                <w:szCs w:val="19"/>
              </w:rPr>
              <w:t xml:space="preserve">H/jour (en moyenne) ; </w:t>
            </w:r>
            <w:r w:rsidRPr="005D5E5A">
              <w:rPr>
                <w:color w:val="0070C0"/>
                <w:sz w:val="19"/>
                <w:szCs w:val="19"/>
              </w:rPr>
              <w:tab/>
            </w:r>
            <w:r w:rsidRPr="004D5895">
              <w:rPr>
                <w:sz w:val="19"/>
                <w:szCs w:val="19"/>
              </w:rPr>
              <w:t>H/semaine (en moyenne)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D3E34">
        <w:tc>
          <w:tcPr>
            <w:tcW w:w="1874" w:type="dxa"/>
            <w:gridSpan w:val="2"/>
            <w:vMerge/>
            <w:tcBorders>
              <w:right w:val="nil"/>
            </w:tcBorders>
          </w:tcPr>
          <w:p w:rsidR="009F5F73" w:rsidRPr="004D5895" w:rsidRDefault="009F5F73" w:rsidP="0095341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:rsidR="009F5F73" w:rsidRPr="004D5895" w:rsidRDefault="009F5F73" w:rsidP="00953411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l’environnement ergonomique est-il pris en compte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A93D57" w:rsidRPr="004D5895" w:rsidTr="00CF2C80">
        <w:tc>
          <w:tcPr>
            <w:tcW w:w="1874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F5F73" w:rsidRPr="004D5895" w:rsidRDefault="009F5F73" w:rsidP="00953411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7882" w:type="dxa"/>
            <w:gridSpan w:val="18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</w:tcPr>
          <w:p w:rsidR="009F5F73" w:rsidRPr="004D5895" w:rsidRDefault="009F5F73" w:rsidP="00953411">
            <w:pPr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t>- le stagiaire est-il informé des désagréments à long terme ?</w:t>
            </w:r>
          </w:p>
        </w:tc>
        <w:tc>
          <w:tcPr>
            <w:tcW w:w="161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</w:tcPr>
          <w:p w:rsidR="009F5F73" w:rsidRPr="004D5895" w:rsidRDefault="009F5F73" w:rsidP="00554213">
            <w:pPr>
              <w:tabs>
                <w:tab w:val="left" w:pos="309"/>
              </w:tabs>
              <w:jc w:val="right"/>
              <w:rPr>
                <w:sz w:val="19"/>
                <w:szCs w:val="19"/>
              </w:rPr>
            </w:pPr>
            <w:r w:rsidRPr="004D5895">
              <w:rPr>
                <w:sz w:val="19"/>
                <w:szCs w:val="19"/>
              </w:rPr>
              <w:sym w:font="Wingdings" w:char="F072"/>
            </w:r>
            <w:r w:rsidRPr="004D5895">
              <w:rPr>
                <w:sz w:val="19"/>
                <w:szCs w:val="19"/>
              </w:rPr>
              <w:t xml:space="preserve"> oui  </w:t>
            </w:r>
            <w:r w:rsidRPr="004D5895">
              <w:rPr>
                <w:sz w:val="19"/>
                <w:szCs w:val="19"/>
              </w:rPr>
              <w:sym w:font="Wingdings" w:char="F072"/>
            </w:r>
            <w:r w:rsidR="00770FCC">
              <w:rPr>
                <w:sz w:val="19"/>
                <w:szCs w:val="19"/>
              </w:rPr>
              <w:t xml:space="preserve"> </w:t>
            </w:r>
            <w:r w:rsidRPr="004D5895">
              <w:rPr>
                <w:sz w:val="19"/>
                <w:szCs w:val="19"/>
              </w:rPr>
              <w:t>non</w:t>
            </w:r>
          </w:p>
        </w:tc>
      </w:tr>
      <w:tr w:rsidR="00CF2C80" w:rsidRPr="00CF2C80" w:rsidTr="00CF2C80">
        <w:tc>
          <w:tcPr>
            <w:tcW w:w="1136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2C80" w:rsidRPr="00CF2C80" w:rsidRDefault="00CF2C80" w:rsidP="0073715D">
            <w:pPr>
              <w:rPr>
                <w:bCs/>
                <w:sz w:val="4"/>
              </w:rPr>
            </w:pPr>
          </w:p>
        </w:tc>
      </w:tr>
      <w:tr w:rsidR="00C65B89" w:rsidRPr="0073715D" w:rsidTr="00CF2C80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73715D" w:rsidRPr="00D45DDB" w:rsidRDefault="0073715D" w:rsidP="007371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VOLET C</w:t>
            </w:r>
            <w:r w:rsidRPr="00D45DDB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Mesures de prévention et de protection au travail pour cette fonction</w:t>
            </w:r>
          </w:p>
        </w:tc>
      </w:tr>
      <w:tr w:rsidR="00C65B89" w:rsidRPr="00D45DDB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BD133B" w:rsidRPr="00D45DDB" w:rsidRDefault="00BD133B"/>
        </w:tc>
      </w:tr>
      <w:tr w:rsidR="00C65B89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73715D" w:rsidRPr="0073715D" w:rsidRDefault="0073715D">
            <w:pPr>
              <w:rPr>
                <w:b/>
                <w:bCs/>
              </w:rPr>
            </w:pPr>
            <w:r w:rsidRPr="0073715D">
              <w:rPr>
                <w:b/>
                <w:bCs/>
              </w:rPr>
              <w:t>Instructions et informations préalables de sécurité ? :</w:t>
            </w:r>
          </w:p>
        </w:tc>
      </w:tr>
      <w:tr w:rsidR="00C65B89" w:rsidRPr="007215A9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:rsidR="0073715D" w:rsidRPr="007215A9" w:rsidRDefault="0073715D" w:rsidP="0073715D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EF7D8B" w:rsidRPr="007215A9" w:rsidRDefault="00EF7D8B" w:rsidP="00EF7D8B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EF7D8B" w:rsidRPr="007215A9" w:rsidRDefault="00EF7D8B" w:rsidP="00EF7D8B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C65B89" w:rsidRPr="00D45DDB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EF7D8B" w:rsidRPr="00D45DDB" w:rsidRDefault="00EF7D8B"/>
        </w:tc>
      </w:tr>
      <w:tr w:rsidR="00C65B89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EF7D8B" w:rsidRPr="0073715D" w:rsidRDefault="00EF7D8B" w:rsidP="00EF7D8B">
            <w:pPr>
              <w:rPr>
                <w:b/>
                <w:bCs/>
              </w:rPr>
            </w:pPr>
            <w:r w:rsidRPr="00EF7D8B">
              <w:rPr>
                <w:b/>
                <w:bCs/>
              </w:rPr>
              <w:t>Format</w:t>
            </w:r>
            <w:r>
              <w:rPr>
                <w:b/>
                <w:bCs/>
              </w:rPr>
              <w:t>ions préalables de sécurité ? :</w:t>
            </w:r>
          </w:p>
        </w:tc>
      </w:tr>
      <w:tr w:rsidR="00C65B89" w:rsidRPr="007215A9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:rsidR="00EF7D8B" w:rsidRPr="007215A9" w:rsidRDefault="00EF7D8B" w:rsidP="00953411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EF7D8B" w:rsidRPr="007215A9" w:rsidRDefault="00EF7D8B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EF7D8B" w:rsidRPr="007215A9" w:rsidRDefault="00EF7D8B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C65B89" w:rsidRPr="00D45DDB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:rsidR="00EF7D8B" w:rsidRPr="00D45DDB" w:rsidRDefault="00EF7D8B"/>
        </w:tc>
      </w:tr>
      <w:tr w:rsidR="00C65B89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EF7D8B" w:rsidRPr="0073715D" w:rsidRDefault="00EF7D8B" w:rsidP="00EF7D8B">
            <w:pPr>
              <w:rPr>
                <w:b/>
                <w:bCs/>
              </w:rPr>
            </w:pPr>
            <w:r w:rsidRPr="00EF7D8B">
              <w:rPr>
                <w:b/>
                <w:bCs/>
              </w:rPr>
              <w:t>Équipemen</w:t>
            </w:r>
            <w:r>
              <w:rPr>
                <w:b/>
                <w:bCs/>
              </w:rPr>
              <w:t>ts de protection collective ? :</w:t>
            </w:r>
          </w:p>
        </w:tc>
      </w:tr>
      <w:tr w:rsidR="00C65B89" w:rsidRPr="007215A9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:rsidR="00EF7D8B" w:rsidRPr="007215A9" w:rsidRDefault="00EF7D8B" w:rsidP="00953411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EF7D8B" w:rsidRPr="007215A9" w:rsidRDefault="00EF7D8B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EF7D8B" w:rsidRPr="007215A9" w:rsidRDefault="00EF7D8B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C65B89" w:rsidRPr="00D45DDB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EF7D8B" w:rsidRPr="00D45DDB" w:rsidRDefault="00EF7D8B"/>
        </w:tc>
      </w:tr>
      <w:tr w:rsidR="00C65B89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8550AB" w:rsidRPr="00D45DDB" w:rsidRDefault="008550AB">
            <w:r w:rsidRPr="008550AB">
              <w:rPr>
                <w:b/>
                <w:bCs/>
              </w:rPr>
              <w:t>Vêtements de travail :</w:t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19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:rsidR="00C75E59" w:rsidRPr="00D45DDB" w:rsidRDefault="00C75E59">
            <w:r w:rsidRPr="007D4C83">
              <w:sym w:font="Wingdings" w:char="F072"/>
            </w:r>
            <w:r>
              <w:t xml:space="preserve"> </w:t>
            </w:r>
            <w:r w:rsidRPr="007D4C83">
              <w:t>pantalon</w:t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19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D45DDB" w:rsidRDefault="00C75E59">
            <w:r w:rsidRPr="007D4C83">
              <w:sym w:font="Wingdings" w:char="F072"/>
            </w:r>
            <w:r>
              <w:t xml:space="preserve"> </w:t>
            </w:r>
            <w:r w:rsidRPr="007D4C83">
              <w:t>veste</w:t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19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D45DDB" w:rsidRDefault="00C75E59">
            <w:r w:rsidRPr="007D4C83">
              <w:sym w:font="Wingdings" w:char="F072"/>
            </w:r>
            <w:r>
              <w:t xml:space="preserve"> </w:t>
            </w:r>
            <w:r w:rsidRPr="007D4C83">
              <w:t>sarrau / cache-poussière</w:t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19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C75E59" w:rsidRPr="00D45DDB" w:rsidRDefault="00C75E59">
            <w:r w:rsidRPr="007D4C83">
              <w:sym w:font="Wingdings" w:char="F072"/>
            </w:r>
            <w:r>
              <w:t xml:space="preserve"> </w:t>
            </w:r>
            <w:r w:rsidRPr="007D4C83">
              <w:t>gants / moufles</w:t>
            </w:r>
          </w:p>
        </w:tc>
      </w:tr>
      <w:tr w:rsidR="00C65B89" w:rsidRPr="00D45DDB" w:rsidTr="00CD3E34">
        <w:tc>
          <w:tcPr>
            <w:tcW w:w="11368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:rsidR="007D4C83" w:rsidRPr="00D45DDB" w:rsidRDefault="007D4C83"/>
        </w:tc>
      </w:tr>
      <w:tr w:rsidR="00C65B89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7D4C83" w:rsidRPr="00D45DDB" w:rsidRDefault="007D4C83">
            <w:r w:rsidRPr="007D4C83">
              <w:rPr>
                <w:b/>
                <w:bCs/>
              </w:rPr>
              <w:t>Équipements de protection individuelle :</w:t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gridSpan w:val="11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C75E59">
            <w:r w:rsidRPr="00C75E59">
              <w:sym w:font="Wingdings" w:char="F072"/>
            </w:r>
            <w:r w:rsidRPr="00C75E59">
              <w:t xml:space="preserve"> chaussures de sécurité</w:t>
            </w:r>
          </w:p>
        </w:tc>
        <w:tc>
          <w:tcPr>
            <w:tcW w:w="4380" w:type="dxa"/>
            <w:gridSpan w:val="8"/>
            <w:tcBorders>
              <w:top w:val="nil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CD3E34">
            <w:pPr>
              <w:tabs>
                <w:tab w:val="right" w:leader="dot" w:pos="4211"/>
              </w:tabs>
            </w:pPr>
            <w:r>
              <w:t xml:space="preserve">type : </w:t>
            </w:r>
            <w:r w:rsidRPr="007215A9">
              <w:rPr>
                <w:color w:val="0070C0"/>
              </w:rPr>
              <w:tab/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C75E59">
            <w:r w:rsidRPr="00C75E59">
              <w:sym w:font="Wingdings" w:char="F072"/>
            </w:r>
            <w:r w:rsidRPr="00C75E59">
              <w:t xml:space="preserve"> harnais de sécurité</w:t>
            </w:r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CD3E34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Pr="007215A9">
              <w:rPr>
                <w:color w:val="0070C0"/>
              </w:rPr>
              <w:tab/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C75E59">
            <w:r w:rsidRPr="00C75E59">
              <w:sym w:font="Wingdings" w:char="F072"/>
            </w:r>
            <w:r w:rsidRPr="00C75E59">
              <w:t xml:space="preserve"> gants de protection</w:t>
            </w:r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CD3E34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Pr="007215A9">
              <w:rPr>
                <w:color w:val="0070C0"/>
              </w:rPr>
              <w:tab/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C75E59" w:rsidP="00C75E59">
            <w:r w:rsidRPr="00C75E59">
              <w:sym w:font="Wingdings" w:char="F072"/>
            </w:r>
            <w:r w:rsidRPr="00C75E59">
              <w:t xml:space="preserve"> casque</w:t>
            </w:r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CD3E34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Pr="007215A9">
              <w:rPr>
                <w:color w:val="0070C0"/>
              </w:rPr>
              <w:tab/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C75E59" w:rsidP="00C75E59">
            <w:r w:rsidRPr="00C75E59">
              <w:sym w:font="Wingdings" w:char="F072"/>
            </w:r>
            <w:r w:rsidRPr="00C75E59">
              <w:t xml:space="preserve"> protection respiratoire</w:t>
            </w:r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CD3E34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Pr="007215A9">
              <w:rPr>
                <w:color w:val="0070C0"/>
              </w:rPr>
              <w:tab/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C75E59" w:rsidP="00C75E59">
            <w:r w:rsidRPr="00C75E59">
              <w:sym w:font="Wingdings" w:char="F072"/>
            </w:r>
            <w:r w:rsidRPr="00C75E59">
              <w:t xml:space="preserve"> lunettes / écran de protection</w:t>
            </w:r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CD3E34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Pr="007215A9">
              <w:rPr>
                <w:color w:val="0070C0"/>
              </w:rPr>
              <w:tab/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C75E59" w:rsidP="00C75E59">
            <w:r w:rsidRPr="00C75E59">
              <w:sym w:font="Wingdings" w:char="F072"/>
            </w:r>
            <w:r w:rsidRPr="00C75E59">
              <w:t xml:space="preserve"> protection de l’ouïe</w:t>
            </w:r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CD3E34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Pr="007215A9">
              <w:rPr>
                <w:color w:val="0070C0"/>
              </w:rPr>
              <w:tab/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80750D" w:rsidRPr="00D45DDB" w:rsidRDefault="0080750D"/>
        </w:tc>
        <w:tc>
          <w:tcPr>
            <w:tcW w:w="3278" w:type="dxa"/>
            <w:gridSpan w:val="11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</w:tcPr>
          <w:p w:rsidR="0080750D" w:rsidRPr="00D45DDB" w:rsidRDefault="00C75E59" w:rsidP="00C75E59">
            <w:r w:rsidRPr="00C75E59">
              <w:sym w:font="Wingdings" w:char="F072"/>
            </w:r>
            <w:r w:rsidRPr="00C75E59">
              <w:t xml:space="preserve"> pommades</w:t>
            </w:r>
          </w:p>
        </w:tc>
        <w:tc>
          <w:tcPr>
            <w:tcW w:w="4380" w:type="dxa"/>
            <w:gridSpan w:val="8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80750D" w:rsidRPr="00D45DDB" w:rsidRDefault="00C75E59" w:rsidP="00CD3E34">
            <w:pPr>
              <w:tabs>
                <w:tab w:val="right" w:leader="dot" w:pos="4211"/>
              </w:tabs>
            </w:pPr>
            <w:r w:rsidRPr="00C75E59">
              <w:t xml:space="preserve">type : </w:t>
            </w:r>
            <w:r w:rsidRPr="007215A9">
              <w:rPr>
                <w:color w:val="0070C0"/>
              </w:rPr>
              <w:tab/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nil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19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</w:tcPr>
          <w:p w:rsidR="00C75E59" w:rsidRPr="00D45DDB" w:rsidRDefault="00C75E59" w:rsidP="00CD3E34">
            <w:pPr>
              <w:tabs>
                <w:tab w:val="right" w:leader="dot" w:pos="7489"/>
              </w:tabs>
            </w:pPr>
            <w:r w:rsidRPr="00C75E59">
              <w:sym w:font="Wingdings" w:char="F072"/>
            </w:r>
            <w:r w:rsidRPr="00C75E59">
              <w:t xml:space="preserve"> équipement spécifique : </w:t>
            </w:r>
            <w:r w:rsidRPr="007215A9">
              <w:rPr>
                <w:color w:val="0070C0"/>
              </w:rPr>
              <w:tab/>
            </w:r>
          </w:p>
        </w:tc>
      </w:tr>
      <w:tr w:rsidR="00FB7024" w:rsidRPr="00D45DDB" w:rsidTr="00CD3E34">
        <w:tc>
          <w:tcPr>
            <w:tcW w:w="371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75E59" w:rsidRPr="00D45DDB" w:rsidRDefault="00C75E59"/>
        </w:tc>
        <w:tc>
          <w:tcPr>
            <w:tcW w:w="7658" w:type="dxa"/>
            <w:gridSpan w:val="19"/>
            <w:tcBorders>
              <w:top w:val="single" w:sz="2" w:space="0" w:color="D9D9D9" w:themeColor="background1" w:themeShade="D9"/>
              <w:left w:val="nil"/>
              <w:bottom w:val="single" w:sz="4" w:space="0" w:color="auto"/>
            </w:tcBorders>
          </w:tcPr>
          <w:p w:rsidR="00C75E59" w:rsidRPr="00D45DDB" w:rsidRDefault="00C75E59" w:rsidP="00CD3E34">
            <w:pPr>
              <w:tabs>
                <w:tab w:val="right" w:leader="dot" w:pos="7489"/>
              </w:tabs>
            </w:pPr>
            <w:r w:rsidRPr="00C75E59">
              <w:sym w:font="Wingdings" w:char="F072"/>
            </w:r>
            <w:r w:rsidRPr="00C75E59">
              <w:t xml:space="preserve"> autres</w:t>
            </w:r>
            <w:r>
              <w:t xml:space="preserve"> : </w:t>
            </w:r>
            <w:r w:rsidRPr="007215A9">
              <w:rPr>
                <w:color w:val="0070C0"/>
              </w:rPr>
              <w:tab/>
            </w:r>
          </w:p>
        </w:tc>
      </w:tr>
      <w:tr w:rsidR="00C65B89" w:rsidRPr="00D45DDB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:rsidR="00C75E59" w:rsidRPr="00D45DDB" w:rsidRDefault="00C75E59"/>
        </w:tc>
      </w:tr>
      <w:tr w:rsidR="00C65B89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E44EF8" w:rsidRPr="0073715D" w:rsidRDefault="00E44EF8" w:rsidP="00E44EF8">
            <w:pPr>
              <w:rPr>
                <w:b/>
                <w:bCs/>
              </w:rPr>
            </w:pPr>
            <w:r w:rsidRPr="00E44EF8">
              <w:rPr>
                <w:b/>
                <w:bCs/>
              </w:rPr>
              <w:t xml:space="preserve">Procédures d’urgence à suivre ? : </w:t>
            </w:r>
          </w:p>
        </w:tc>
      </w:tr>
      <w:tr w:rsidR="00C65B89" w:rsidRPr="007215A9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:rsidR="00E44EF8" w:rsidRPr="007215A9" w:rsidRDefault="00E44EF8" w:rsidP="00953411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E44EF8" w:rsidRPr="007215A9" w:rsidRDefault="00E44EF8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E44EF8" w:rsidRPr="007215A9" w:rsidRDefault="00E44EF8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C65B89" w:rsidRPr="00D45DDB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:rsidR="001873DC" w:rsidRPr="00D45DDB" w:rsidRDefault="001873DC"/>
        </w:tc>
      </w:tr>
      <w:tr w:rsidR="00C65B89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1873DC" w:rsidRPr="0073715D" w:rsidRDefault="001873DC" w:rsidP="00953411">
            <w:pPr>
              <w:rPr>
                <w:b/>
                <w:bCs/>
              </w:rPr>
            </w:pPr>
            <w:r>
              <w:rPr>
                <w:b/>
                <w:bCs/>
              </w:rPr>
              <w:t>Premiers secours</w:t>
            </w:r>
            <w:r w:rsidRPr="00E44EF8">
              <w:rPr>
                <w:b/>
                <w:bCs/>
              </w:rPr>
              <w:t xml:space="preserve"> ? : </w:t>
            </w:r>
          </w:p>
        </w:tc>
      </w:tr>
      <w:tr w:rsidR="00C65B89" w:rsidRPr="007215A9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:rsidR="001873DC" w:rsidRPr="007215A9" w:rsidRDefault="001873DC" w:rsidP="00953411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C65B89" w:rsidRPr="00D45DDB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:rsidR="001873DC" w:rsidRPr="00D45DDB" w:rsidRDefault="001873DC"/>
        </w:tc>
      </w:tr>
      <w:tr w:rsidR="00C65B89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1873DC" w:rsidRPr="0073715D" w:rsidRDefault="001873DC" w:rsidP="00953411">
            <w:pPr>
              <w:rPr>
                <w:b/>
                <w:bCs/>
              </w:rPr>
            </w:pPr>
            <w:r>
              <w:rPr>
                <w:b/>
                <w:bCs/>
              </w:rPr>
              <w:t>Vaccinations obligatoires</w:t>
            </w:r>
            <w:r w:rsidRPr="00E44EF8">
              <w:rPr>
                <w:b/>
                <w:bCs/>
              </w:rPr>
              <w:t xml:space="preserve"> ? : </w:t>
            </w:r>
          </w:p>
        </w:tc>
      </w:tr>
      <w:tr w:rsidR="00C65B89" w:rsidRPr="007215A9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:rsidR="001873DC" w:rsidRPr="007215A9" w:rsidRDefault="001873DC" w:rsidP="00953411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  <w:tr w:rsidR="00C65B89" w:rsidRPr="00D45DDB" w:rsidTr="00CD3E34">
        <w:tc>
          <w:tcPr>
            <w:tcW w:w="11368" w:type="dxa"/>
            <w:gridSpan w:val="24"/>
            <w:tcBorders>
              <w:left w:val="nil"/>
              <w:right w:val="nil"/>
            </w:tcBorders>
          </w:tcPr>
          <w:p w:rsidR="001873DC" w:rsidRPr="00D45DDB" w:rsidRDefault="001873DC"/>
        </w:tc>
      </w:tr>
      <w:tr w:rsidR="00C65B89" w:rsidRPr="00D45DDB" w:rsidTr="00CD3E34">
        <w:tc>
          <w:tcPr>
            <w:tcW w:w="11368" w:type="dxa"/>
            <w:gridSpan w:val="24"/>
            <w:tcBorders>
              <w:bottom w:val="nil"/>
            </w:tcBorders>
          </w:tcPr>
          <w:p w:rsidR="001873DC" w:rsidRPr="0073715D" w:rsidRDefault="001873DC" w:rsidP="001873DC">
            <w:pPr>
              <w:rPr>
                <w:b/>
                <w:bCs/>
              </w:rPr>
            </w:pPr>
            <w:r w:rsidRPr="001873DC">
              <w:rPr>
                <w:b/>
                <w:bCs/>
              </w:rPr>
              <w:t xml:space="preserve">Information annuelle et préalable (formulaire d’évaluation de santé / </w:t>
            </w:r>
            <w:r>
              <w:rPr>
                <w:b/>
                <w:bCs/>
              </w:rPr>
              <w:t>fiche de données de sécurité) :</w:t>
            </w:r>
          </w:p>
        </w:tc>
      </w:tr>
      <w:tr w:rsidR="00C65B89" w:rsidRPr="007215A9" w:rsidTr="00CD3E34">
        <w:tc>
          <w:tcPr>
            <w:tcW w:w="11368" w:type="dxa"/>
            <w:gridSpan w:val="24"/>
            <w:tcBorders>
              <w:top w:val="nil"/>
              <w:bottom w:val="single" w:sz="4" w:space="0" w:color="auto"/>
            </w:tcBorders>
          </w:tcPr>
          <w:p w:rsidR="001873DC" w:rsidRPr="007215A9" w:rsidRDefault="001873DC" w:rsidP="00953411">
            <w:pPr>
              <w:tabs>
                <w:tab w:val="right" w:leader="dot" w:pos="11199"/>
              </w:tabs>
              <w:spacing w:before="120"/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  <w:p w:rsidR="001873DC" w:rsidRPr="007215A9" w:rsidRDefault="001873DC" w:rsidP="00953411">
            <w:pPr>
              <w:tabs>
                <w:tab w:val="right" w:leader="dot" w:pos="11199"/>
              </w:tabs>
              <w:rPr>
                <w:color w:val="0070C0"/>
              </w:rPr>
            </w:pPr>
            <w:r w:rsidRPr="007215A9">
              <w:rPr>
                <w:color w:val="0070C0"/>
              </w:rPr>
              <w:tab/>
            </w:r>
          </w:p>
        </w:tc>
      </w:tr>
    </w:tbl>
    <w:p w:rsidR="00DE17A9" w:rsidRDefault="00DE17A9">
      <w:r>
        <w:br w:type="page"/>
      </w:r>
    </w:p>
    <w:tbl>
      <w:tblPr>
        <w:tblStyle w:val="Grilledutableau"/>
        <w:tblW w:w="1132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176"/>
        <w:gridCol w:w="141"/>
        <w:gridCol w:w="139"/>
        <w:gridCol w:w="140"/>
        <w:gridCol w:w="140"/>
        <w:gridCol w:w="140"/>
        <w:gridCol w:w="232"/>
        <w:gridCol w:w="2497"/>
        <w:gridCol w:w="332"/>
        <w:gridCol w:w="170"/>
        <w:gridCol w:w="142"/>
        <w:gridCol w:w="142"/>
        <w:gridCol w:w="142"/>
        <w:gridCol w:w="143"/>
        <w:gridCol w:w="142"/>
        <w:gridCol w:w="76"/>
        <w:gridCol w:w="1440"/>
        <w:gridCol w:w="1999"/>
        <w:gridCol w:w="170"/>
        <w:gridCol w:w="140"/>
        <w:gridCol w:w="140"/>
        <w:gridCol w:w="140"/>
        <w:gridCol w:w="140"/>
      </w:tblGrid>
      <w:tr w:rsidR="005A5DE9" w:rsidRPr="00C659B8" w:rsidTr="00BB56C3">
        <w:trPr>
          <w:trHeight w:val="170"/>
        </w:trPr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A6126C" w:rsidRDefault="005A5DE9" w:rsidP="005C4FD7">
            <w:pPr>
              <w:tabs>
                <w:tab w:val="right" w:pos="2942"/>
              </w:tabs>
              <w:rPr>
                <w:sz w:val="16"/>
                <w:szCs w:val="12"/>
              </w:rPr>
            </w:pPr>
            <w:r w:rsidRPr="00AB2672">
              <w:rPr>
                <w:b/>
                <w:bCs/>
                <w:color w:val="FF0000"/>
                <w:sz w:val="16"/>
                <w:szCs w:val="12"/>
              </w:rPr>
              <w:lastRenderedPageBreak/>
              <w:t>①</w:t>
            </w:r>
            <w:r w:rsidRPr="00AB2672">
              <w:rPr>
                <w:b/>
                <w:bCs/>
                <w:sz w:val="16"/>
                <w:szCs w:val="12"/>
              </w:rPr>
              <w:t xml:space="preserve"> </w:t>
            </w:r>
            <w:r>
              <w:rPr>
                <w:b/>
                <w:bCs/>
                <w:sz w:val="16"/>
                <w:szCs w:val="12"/>
              </w:rPr>
              <w:t>A</w:t>
            </w:r>
            <w:r w:rsidRPr="00AB2672">
              <w:rPr>
                <w:b/>
                <w:bCs/>
                <w:sz w:val="16"/>
                <w:szCs w:val="12"/>
              </w:rPr>
              <w:t>gents chimiques</w:t>
            </w:r>
            <w:r w:rsidRPr="009A7487">
              <w:rPr>
                <w:b/>
                <w:bCs/>
                <w:color w:val="FFFF00"/>
                <w:sz w:val="16"/>
                <w:szCs w:val="12"/>
              </w:rPr>
              <w:t>*</w:t>
            </w:r>
            <w:r>
              <w:rPr>
                <w:b/>
                <w:bCs/>
                <w:sz w:val="16"/>
                <w:szCs w:val="12"/>
              </w:rPr>
              <w:tab/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 xml:space="preserve">oui </w:t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>non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A6126C" w:rsidRDefault="005A5DE9" w:rsidP="005C4FD7">
            <w:pPr>
              <w:tabs>
                <w:tab w:val="right" w:pos="3743"/>
              </w:tabs>
              <w:rPr>
                <w:sz w:val="16"/>
                <w:szCs w:val="12"/>
              </w:rPr>
            </w:pPr>
            <w:r w:rsidRPr="00AB2672">
              <w:rPr>
                <w:b/>
                <w:bCs/>
                <w:color w:val="FF0000"/>
                <w:sz w:val="16"/>
                <w:szCs w:val="12"/>
              </w:rPr>
              <w:t>②</w:t>
            </w:r>
            <w:r w:rsidRPr="00AB2672">
              <w:rPr>
                <w:b/>
                <w:bCs/>
                <w:sz w:val="16"/>
                <w:szCs w:val="12"/>
              </w:rPr>
              <w:t xml:space="preserve"> </w:t>
            </w:r>
            <w:r>
              <w:rPr>
                <w:b/>
                <w:bCs/>
                <w:sz w:val="16"/>
                <w:szCs w:val="12"/>
              </w:rPr>
              <w:t>A</w:t>
            </w:r>
            <w:r w:rsidRPr="00AB2672">
              <w:rPr>
                <w:b/>
                <w:bCs/>
                <w:sz w:val="16"/>
                <w:szCs w:val="12"/>
              </w:rPr>
              <w:t>gents physiques</w:t>
            </w:r>
            <w:r>
              <w:rPr>
                <w:b/>
                <w:bCs/>
                <w:sz w:val="16"/>
                <w:szCs w:val="12"/>
              </w:rPr>
              <w:tab/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 xml:space="preserve">oui </w:t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>non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A6126C" w:rsidRDefault="005A5DE9" w:rsidP="005C4FD7">
            <w:pPr>
              <w:tabs>
                <w:tab w:val="right" w:pos="4189"/>
              </w:tabs>
              <w:rPr>
                <w:sz w:val="16"/>
                <w:szCs w:val="12"/>
              </w:rPr>
            </w:pPr>
            <w:r w:rsidRPr="00F978BD">
              <w:rPr>
                <w:b/>
                <w:bCs/>
                <w:color w:val="FF0000"/>
                <w:sz w:val="16"/>
                <w:szCs w:val="12"/>
              </w:rPr>
              <w:t>④</w:t>
            </w:r>
            <w:r>
              <w:rPr>
                <w:b/>
                <w:bCs/>
                <w:sz w:val="16"/>
                <w:szCs w:val="12"/>
              </w:rPr>
              <w:t xml:space="preserve"> A</w:t>
            </w:r>
            <w:r w:rsidRPr="00F978BD">
              <w:rPr>
                <w:b/>
                <w:bCs/>
                <w:sz w:val="16"/>
                <w:szCs w:val="12"/>
              </w:rPr>
              <w:t xml:space="preserve">gents </w:t>
            </w:r>
            <w:proofErr w:type="spellStart"/>
            <w:r w:rsidRPr="00F978BD">
              <w:rPr>
                <w:b/>
                <w:bCs/>
                <w:sz w:val="16"/>
                <w:szCs w:val="12"/>
              </w:rPr>
              <w:t>dermoagressifs</w:t>
            </w:r>
            <w:proofErr w:type="spellEnd"/>
            <w:r w:rsidRPr="00F978BD">
              <w:rPr>
                <w:b/>
                <w:bCs/>
                <w:sz w:val="16"/>
                <w:szCs w:val="12"/>
              </w:rPr>
              <w:t xml:space="preserve"> et allergène</w:t>
            </w:r>
            <w:r>
              <w:rPr>
                <w:b/>
                <w:bCs/>
                <w:sz w:val="16"/>
                <w:szCs w:val="12"/>
              </w:rPr>
              <w:tab/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 xml:space="preserve">oui </w:t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>non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2C2155" w:rsidRDefault="005A5DE9" w:rsidP="005C4FD7">
            <w:pPr>
              <w:jc w:val="center"/>
              <w:rPr>
                <w:b/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Arsenic et composés nocifs (à l’exception de l’hydrogène arsénié)</w:t>
            </w:r>
          </w:p>
        </w:tc>
        <w:tc>
          <w:tcPr>
            <w:tcW w:w="176" w:type="dxa"/>
            <w:vMerge w:val="restart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Radiations ionisantes (travailleurs catégorie 1)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Suie, goudron, bitume, brai, anthracène, asphalte, huiles minérales, paraffine brute, composés, produits de fractionnement et résidus de ces substances</w:t>
            </w: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Radiations ionisantes (travailleurs catégorie 2)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Béryllium (glucinium et composés nocifs et toxiques)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D838C3" w:rsidRDefault="005A5DE9" w:rsidP="005C4FD7">
            <w:pPr>
              <w:jc w:val="center"/>
              <w:rPr>
                <w:sz w:val="16"/>
                <w:szCs w:val="12"/>
              </w:rPr>
            </w:pPr>
            <w:r w:rsidRPr="00D838C3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  <w:vertAlign w:val="superscript"/>
              </w:rPr>
              <w:t>14</w:t>
            </w:r>
            <w:r w:rsidRPr="00C659B8">
              <w:rPr>
                <w:sz w:val="12"/>
                <w:szCs w:val="12"/>
              </w:rPr>
              <w:t xml:space="preserve">C, </w:t>
            </w:r>
            <w:r w:rsidRPr="00C659B8">
              <w:rPr>
                <w:sz w:val="12"/>
                <w:szCs w:val="12"/>
                <w:vertAlign w:val="superscript"/>
              </w:rPr>
              <w:t>3</w:t>
            </w:r>
            <w:r w:rsidRPr="00C659B8">
              <w:rPr>
                <w:sz w:val="12"/>
                <w:szCs w:val="12"/>
              </w:rPr>
              <w:t>H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Rayons ultra-violets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Métaux, métalloïdes et composés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Oxyde de carbone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Ondes Laser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Produits alcalins, ciments, nettoyants, blanchissants, etc.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Oxychlorure de carbone ou phosgène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Rayonnements infra-rouges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Solvants organiques en général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Acide cyanhydrique, cyanures et composés cyanogènes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Ondes électromagnétiques de haute fréquence -  Cat. 1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 xml:space="preserve">Formaldéhyde, </w:t>
            </w:r>
            <w:proofErr w:type="spellStart"/>
            <w:r w:rsidRPr="00C659B8">
              <w:rPr>
                <w:sz w:val="12"/>
                <w:szCs w:val="12"/>
              </w:rPr>
              <w:t>hexaméthylènetétramine</w:t>
            </w:r>
            <w:proofErr w:type="spellEnd"/>
            <w:r w:rsidRPr="00C659B8">
              <w:rPr>
                <w:sz w:val="12"/>
                <w:szCs w:val="12"/>
              </w:rPr>
              <w:t>, résines, matières plastiques, leurs accélérateurs et/ou leurs précurseurs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Ondes électromagnétiques de haute fréquence -  Cat. 2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Cadmium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Bruit (&gt;90 dB)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211DE6">
              <w:rPr>
                <w:sz w:val="12"/>
                <w:szCs w:val="12"/>
              </w:rPr>
              <w:t>Dérivés d’hydrocarbures aromatiques nitrés, aminés, chlorés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BB56C3" w:rsidP="005C4FD7">
            <w:pPr>
              <w:jc w:val="center"/>
              <w:rPr>
                <w:b/>
                <w:sz w:val="16"/>
                <w:szCs w:val="12"/>
              </w:rPr>
            </w:pPr>
            <w:r w:rsidRPr="00BB56C3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Chrome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Bruit extra légal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Certains colorants synthétiques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organiques nocifs de l’étain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Bruit (&lt;90 dB &gt;85 dB)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 xml:space="preserve">Certains médicaments, tels les dérivés de la </w:t>
            </w:r>
            <w:proofErr w:type="spellStart"/>
            <w:r w:rsidRPr="00C659B8">
              <w:rPr>
                <w:sz w:val="12"/>
                <w:szCs w:val="12"/>
              </w:rPr>
              <w:t>phénotiazine</w:t>
            </w:r>
            <w:proofErr w:type="spellEnd"/>
            <w:r w:rsidRPr="00C659B8">
              <w:rPr>
                <w:sz w:val="12"/>
                <w:szCs w:val="12"/>
              </w:rPr>
              <w:t xml:space="preserve"> (chlorpromazine), et les antibiotiques (streptomycine, chloramphénicol, pénicilline, néomycine)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Substances à action hormonale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Ultra et infrasons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Mercure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Vibrations mécaniques de 2 à 30.000 Hz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Manganèse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Air comprimé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211DE6">
              <w:rPr>
                <w:sz w:val="12"/>
                <w:szCs w:val="12"/>
              </w:rPr>
              <w:t xml:space="preserve">Certains produits auxiliaires de la fabrication du caoutchouc (disulfure de </w:t>
            </w:r>
            <w:proofErr w:type="spellStart"/>
            <w:r w:rsidRPr="00211DE6">
              <w:rPr>
                <w:sz w:val="12"/>
                <w:szCs w:val="12"/>
              </w:rPr>
              <w:t>tétraméthylthiurame</w:t>
            </w:r>
            <w:proofErr w:type="spellEnd"/>
            <w:r w:rsidRPr="00211DE6">
              <w:rPr>
                <w:sz w:val="12"/>
                <w:szCs w:val="12"/>
              </w:rPr>
              <w:t xml:space="preserve">, </w:t>
            </w:r>
            <w:proofErr w:type="spellStart"/>
            <w:r w:rsidRPr="00211DE6">
              <w:rPr>
                <w:sz w:val="12"/>
                <w:szCs w:val="12"/>
              </w:rPr>
              <w:t>dithiocarbamates</w:t>
            </w:r>
            <w:proofErr w:type="spellEnd"/>
            <w:r w:rsidRPr="00211DE6">
              <w:rPr>
                <w:sz w:val="12"/>
                <w:szCs w:val="12"/>
              </w:rPr>
              <w:t xml:space="preserve">, </w:t>
            </w:r>
            <w:proofErr w:type="spellStart"/>
            <w:r w:rsidRPr="00211DE6">
              <w:rPr>
                <w:sz w:val="12"/>
                <w:szCs w:val="12"/>
              </w:rPr>
              <w:t>mercaptobenzothiazol</w:t>
            </w:r>
            <w:proofErr w:type="spellEnd"/>
            <w:r w:rsidRPr="00211DE6">
              <w:rPr>
                <w:sz w:val="12"/>
                <w:szCs w:val="12"/>
              </w:rPr>
              <w:t>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Acide nitrique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Pressions locales prolongées au niveau des parties molles et de l’os ou au niveau des formations nerveuses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Oxyde d’azote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Pesticides (dérivés organophosphorés, arsenic, mercure, soufre, tous insecticides organochlorés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Ammoniac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Températures abaissées artificiellement en-dessous de -10°C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BB56C3">
        <w:trPr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Nickel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Chaleur industrielle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Certaines substances végétales telles celles présentes dans la vanille, la primevère, les bois exotiques, la quinine, les bulbes de fleurs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trHeight w:val="170"/>
        </w:trPr>
        <w:tc>
          <w:tcPr>
            <w:tcW w:w="2261" w:type="dxa"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Ozone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Phosphore et composés inorganiques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tabs>
                <w:tab w:val="right" w:pos="3743"/>
              </w:tabs>
              <w:rPr>
                <w:sz w:val="12"/>
                <w:szCs w:val="12"/>
              </w:rPr>
            </w:pPr>
            <w:r w:rsidRPr="00F978BD">
              <w:rPr>
                <w:b/>
                <w:bCs/>
                <w:color w:val="FF0000"/>
                <w:sz w:val="16"/>
                <w:szCs w:val="12"/>
              </w:rPr>
              <w:t>③</w:t>
            </w:r>
            <w:r w:rsidRPr="00F978BD">
              <w:rPr>
                <w:sz w:val="16"/>
                <w:szCs w:val="12"/>
              </w:rPr>
              <w:t xml:space="preserve"> </w:t>
            </w:r>
            <w:r w:rsidRPr="005B63ED">
              <w:rPr>
                <w:b/>
                <w:sz w:val="16"/>
                <w:szCs w:val="12"/>
              </w:rPr>
              <w:t>A</w:t>
            </w:r>
            <w:r w:rsidRPr="00F978BD">
              <w:rPr>
                <w:b/>
                <w:sz w:val="16"/>
                <w:szCs w:val="12"/>
              </w:rPr>
              <w:t>gents biologiques classifiés</w:t>
            </w:r>
            <w:r w:rsidRPr="00E8458A">
              <w:rPr>
                <w:b/>
                <w:bCs/>
                <w:sz w:val="10"/>
                <w:szCs w:val="10"/>
              </w:rPr>
              <w:t xml:space="preserve"> </w:t>
            </w:r>
            <w:r w:rsidRPr="00E8458A">
              <w:rPr>
                <w:bCs/>
                <w:sz w:val="10"/>
                <w:szCs w:val="10"/>
              </w:rPr>
              <w:t>(AR 04.08.1996)</w:t>
            </w:r>
            <w:r w:rsidRPr="00E8458A">
              <w:rPr>
                <w:bCs/>
                <w:sz w:val="10"/>
                <w:szCs w:val="10"/>
              </w:rPr>
              <w:tab/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 xml:space="preserve">oui </w:t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>non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Métaux d’orfèvrerie, argent, platine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organiques nocifs du phosphore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1C4AF9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Particules micro-traumatisantes (métal, verre, poils, amiante)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Plomb et dérivés ioniques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5DE9" w:rsidRPr="009A7487" w:rsidRDefault="005A5DE9" w:rsidP="005C4FD7">
            <w:pPr>
              <w:ind w:left="113" w:right="113"/>
              <w:jc w:val="center"/>
              <w:rPr>
                <w:smallCaps/>
                <w:sz w:val="12"/>
                <w:szCs w:val="12"/>
              </w:rPr>
            </w:pPr>
            <w:r w:rsidRPr="009A7487">
              <w:rPr>
                <w:smallCaps/>
                <w:sz w:val="12"/>
                <w:szCs w:val="12"/>
              </w:rPr>
              <w:t>virus</w:t>
            </w: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Oreillons</w:t>
            </w:r>
          </w:p>
        </w:tc>
        <w:tc>
          <w:tcPr>
            <w:tcW w:w="170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b/>
                <w:color w:val="FFFFFF" w:themeColor="background1"/>
                <w:sz w:val="16"/>
                <w:szCs w:val="12"/>
              </w:rPr>
            </w:pPr>
            <w:r w:rsidRPr="00C61E9C">
              <w:rPr>
                <w:b/>
                <w:color w:val="FFFFFF" w:themeColor="background1"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Irritations actiniques (rayons ultra-violets) et thermiques (chaud ou froid)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 xml:space="preserve">Composés organiques nocifs du plomb autres </w:t>
            </w:r>
            <w:proofErr w:type="gramStart"/>
            <w:r w:rsidRPr="00C659B8">
              <w:rPr>
                <w:sz w:val="12"/>
                <w:szCs w:val="12"/>
              </w:rPr>
              <w:t>que ioniques</w:t>
            </w:r>
            <w:proofErr w:type="gramEnd"/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Hépatite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Rougeole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Microorganismes pathogènes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Sélénium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Rubéole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Microorganismes saprophytes éventuellement pathogènes sous certaines conditions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Sulfure de carbone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Cytomégalovirus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A5DE9" w:rsidRPr="00C659B8" w:rsidRDefault="005A5DE9" w:rsidP="005C4F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tabs>
                <w:tab w:val="left" w:pos="3260"/>
              </w:tabs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Hydrogène sulfuré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Epstein Barr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Esters des acides du soufre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proofErr w:type="spellStart"/>
            <w:r w:rsidRPr="00430A54">
              <w:rPr>
                <w:sz w:val="12"/>
                <w:szCs w:val="12"/>
              </w:rPr>
              <w:t>Varicella</w:t>
            </w:r>
            <w:proofErr w:type="spellEnd"/>
            <w:r w:rsidRPr="00430A54">
              <w:rPr>
                <w:sz w:val="12"/>
                <w:szCs w:val="12"/>
              </w:rPr>
              <w:t xml:space="preserve"> – </w:t>
            </w:r>
            <w:proofErr w:type="spellStart"/>
            <w:r w:rsidRPr="00430A54">
              <w:rPr>
                <w:sz w:val="12"/>
                <w:szCs w:val="12"/>
              </w:rPr>
              <w:t>Zoster</w:t>
            </w:r>
            <w:proofErr w:type="spellEnd"/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tabs>
                <w:tab w:val="right" w:pos="4189"/>
              </w:tabs>
              <w:rPr>
                <w:sz w:val="12"/>
                <w:szCs w:val="12"/>
              </w:rPr>
            </w:pPr>
            <w:r w:rsidRPr="00F978BD">
              <w:rPr>
                <w:b/>
                <w:bCs/>
                <w:color w:val="FF0000"/>
                <w:sz w:val="16"/>
                <w:szCs w:val="12"/>
              </w:rPr>
              <w:t xml:space="preserve">⑤ </w:t>
            </w:r>
            <w:r>
              <w:rPr>
                <w:b/>
                <w:sz w:val="16"/>
                <w:szCs w:val="12"/>
              </w:rPr>
              <w:t>A</w:t>
            </w:r>
            <w:r w:rsidRPr="00F978BD">
              <w:rPr>
                <w:b/>
                <w:sz w:val="16"/>
                <w:szCs w:val="12"/>
              </w:rPr>
              <w:t xml:space="preserve">gents </w:t>
            </w:r>
            <w:r w:rsidRPr="00E8458A">
              <w:rPr>
                <w:sz w:val="16"/>
                <w:szCs w:val="12"/>
              </w:rPr>
              <w:t>(autres)</w:t>
            </w:r>
            <w:r w:rsidRPr="00F978BD">
              <w:rPr>
                <w:b/>
                <w:sz w:val="16"/>
                <w:szCs w:val="12"/>
              </w:rPr>
              <w:t xml:space="preserve"> pathogènes par inhalation</w:t>
            </w:r>
            <w:r>
              <w:rPr>
                <w:b/>
                <w:sz w:val="16"/>
                <w:szCs w:val="12"/>
              </w:rPr>
              <w:tab/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 xml:space="preserve">oui </w:t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>non</w:t>
            </w:r>
            <w:r>
              <w:rPr>
                <w:b/>
                <w:sz w:val="16"/>
                <w:szCs w:val="12"/>
              </w:rPr>
              <w:tab/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Thallium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H.I.V.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9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927BFA">
              <w:rPr>
                <w:sz w:val="12"/>
                <w:szCs w:val="12"/>
              </w:rPr>
              <w:t>si oui, noircir les cases des agents concernés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b/>
                <w:sz w:val="12"/>
                <w:szCs w:val="12"/>
              </w:rPr>
            </w:pPr>
            <w:r w:rsidRPr="00E8458A">
              <w:rPr>
                <w:b/>
                <w:sz w:val="14"/>
                <w:szCs w:val="12"/>
              </w:rPr>
              <w:sym w:font="Wingdings 3" w:char="F03F"/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DA719E">
              <w:rPr>
                <w:sz w:val="10"/>
                <w:szCs w:val="12"/>
              </w:rPr>
              <w:t>code SPMT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Vanadium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Fièvre jaune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565423">
              <w:rPr>
                <w:sz w:val="12"/>
                <w:szCs w:val="12"/>
              </w:rPr>
              <w:t>Silice libre</w:t>
            </w:r>
          </w:p>
        </w:tc>
        <w:tc>
          <w:tcPr>
            <w:tcW w:w="170" w:type="dxa"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Composés nocifs du zinc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Parvovirus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565423">
              <w:rPr>
                <w:sz w:val="12"/>
                <w:szCs w:val="12"/>
              </w:rPr>
              <w:t>Poussières d’amiante ou d’asbeste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Chlore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Polio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565423">
              <w:rPr>
                <w:sz w:val="12"/>
                <w:szCs w:val="12"/>
              </w:rPr>
              <w:t>Poussières de silicates à l’exception de l’amiante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Brome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Fièvre aphteuse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fer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Iode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430A54">
              <w:rPr>
                <w:sz w:val="12"/>
                <w:szCs w:val="12"/>
              </w:rPr>
              <w:t>Hépatite 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d’étain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Fluor et composés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041FD6">
              <w:rPr>
                <w:sz w:val="12"/>
                <w:szCs w:val="12"/>
              </w:rPr>
              <w:t>Rage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baryum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b/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Hydrocarbures aliphatiques ou alicycliques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proofErr w:type="spellStart"/>
            <w:r w:rsidRPr="00041FD6">
              <w:rPr>
                <w:sz w:val="12"/>
                <w:szCs w:val="12"/>
              </w:rPr>
              <w:t>Hantavirus</w:t>
            </w:r>
            <w:proofErr w:type="spellEnd"/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ou fumées d’aluminium ou de ses composés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halogénés des hydrocarbures aliphatiques et alicycliques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041FD6">
              <w:rPr>
                <w:sz w:val="12"/>
                <w:szCs w:val="12"/>
              </w:rPr>
              <w:t>Hépatite C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carbures métalliques frittés ou cémentés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A5DE9" w:rsidRPr="00C659B8" w:rsidRDefault="005A5DE9" w:rsidP="005C4F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A7487">
              <w:rPr>
                <w:smallCaps/>
                <w:sz w:val="12"/>
                <w:szCs w:val="12"/>
              </w:rPr>
              <w:t>bactéries</w:t>
            </w: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Tuberculose – Catégorie 2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Poussières de scories Thomas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aminés des hydrocarbures aliphatiques et alicycliques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Tuberculose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Agents provoquant une hyperergie à manifestation respiratoire ou une affection pulmonaire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Listeria M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Méthanol, alcools supérieurs et dérivés halogénés des alcools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Tétanos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5DE9" w:rsidRPr="007208A8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 xml:space="preserve">Produits d’origine végétale ou animale </w:t>
            </w:r>
          </w:p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(poils, cuirs, plumes, coton, chanvre, lin, jute, sisal, bagasse, nacre)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Brucellose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Glycols et dérivés halogénés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Salmonelloses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 xml:space="preserve">Produits chimiques </w:t>
            </w:r>
            <w:proofErr w:type="spellStart"/>
            <w:r w:rsidRPr="007208A8">
              <w:rPr>
                <w:sz w:val="12"/>
                <w:szCs w:val="12"/>
              </w:rPr>
              <w:t>diisocyanates</w:t>
            </w:r>
            <w:proofErr w:type="spellEnd"/>
            <w:r w:rsidRPr="007208A8">
              <w:rPr>
                <w:sz w:val="12"/>
                <w:szCs w:val="12"/>
              </w:rPr>
              <w:t xml:space="preserve">, acroléines, formol, </w:t>
            </w:r>
            <w:proofErr w:type="spellStart"/>
            <w:r w:rsidRPr="007208A8">
              <w:rPr>
                <w:sz w:val="12"/>
                <w:szCs w:val="12"/>
              </w:rPr>
              <w:t>chloroplatinates</w:t>
            </w:r>
            <w:proofErr w:type="spellEnd"/>
            <w:r w:rsidRPr="007208A8">
              <w:rPr>
                <w:sz w:val="12"/>
                <w:szCs w:val="12"/>
              </w:rPr>
              <w:t xml:space="preserve">, </w:t>
            </w:r>
            <w:proofErr w:type="spellStart"/>
            <w:r w:rsidRPr="007208A8">
              <w:rPr>
                <w:sz w:val="12"/>
                <w:szCs w:val="12"/>
              </w:rPr>
              <w:t>paraphénylènediamine</w:t>
            </w:r>
            <w:proofErr w:type="spellEnd"/>
            <w:r w:rsidRPr="007208A8">
              <w:rPr>
                <w:sz w:val="12"/>
                <w:szCs w:val="12"/>
              </w:rPr>
              <w:t xml:space="preserve">, </w:t>
            </w:r>
            <w:proofErr w:type="spellStart"/>
            <w:r w:rsidRPr="007208A8">
              <w:rPr>
                <w:sz w:val="12"/>
                <w:szCs w:val="12"/>
              </w:rPr>
              <w:t>diazométhane</w:t>
            </w:r>
            <w:proofErr w:type="spellEnd"/>
            <w:r w:rsidRPr="007208A8">
              <w:rPr>
                <w:sz w:val="12"/>
                <w:szCs w:val="12"/>
              </w:rPr>
              <w:t>, anhydride phtalique</w:t>
            </w:r>
          </w:p>
        </w:tc>
        <w:tc>
          <w:tcPr>
            <w:tcW w:w="170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Éthers et dérivés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Ornithose et Psittacose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Cétones et dérivés halogénés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Risque médico-social de maladie transmissible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7208A8">
              <w:rPr>
                <w:sz w:val="12"/>
                <w:szCs w:val="12"/>
              </w:rPr>
              <w:t>Amiante, exposition professionnelle antérieure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5C4FD7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Esters organiques et dérivés halogénés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Diphtérie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Acides organiques nocifs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Choléra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tabs>
                <w:tab w:val="right" w:pos="4189"/>
              </w:tabs>
              <w:rPr>
                <w:sz w:val="12"/>
                <w:szCs w:val="12"/>
              </w:rPr>
            </w:pPr>
            <w:r>
              <w:rPr>
                <w:b/>
                <w:sz w:val="16"/>
                <w:szCs w:val="12"/>
              </w:rPr>
              <w:t>A</w:t>
            </w:r>
            <w:r w:rsidRPr="00F978BD">
              <w:rPr>
                <w:b/>
                <w:sz w:val="16"/>
                <w:szCs w:val="12"/>
              </w:rPr>
              <w:t>utres agents non spécifiés ailleurs</w:t>
            </w:r>
            <w:r>
              <w:rPr>
                <w:b/>
                <w:sz w:val="16"/>
                <w:szCs w:val="12"/>
              </w:rPr>
              <w:tab/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 xml:space="preserve">oui </w:t>
            </w:r>
            <w:r w:rsidRPr="00E8458A">
              <w:rPr>
                <w:b/>
                <w:sz w:val="16"/>
                <w:szCs w:val="12"/>
              </w:rPr>
              <w:sym w:font="Wingdings" w:char="F072"/>
            </w:r>
            <w:r w:rsidRPr="00E8458A">
              <w:rPr>
                <w:b/>
                <w:sz w:val="16"/>
                <w:szCs w:val="12"/>
              </w:rPr>
              <w:t>non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Aldéhydes, dérivés halogénés et amides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Tétanos extra légal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70057C">
              <w:rPr>
                <w:sz w:val="12"/>
                <w:szCs w:val="12"/>
              </w:rPr>
              <w:t>si oui,</w:t>
            </w:r>
            <w:r>
              <w:rPr>
                <w:sz w:val="12"/>
                <w:szCs w:val="12"/>
              </w:rPr>
              <w:t xml:space="preserve"> décrire quel(s) type(s) d’agents</w:t>
            </w: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Anhydrides aromatiques et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 xml:space="preserve">B. </w:t>
            </w:r>
            <w:proofErr w:type="spellStart"/>
            <w:r w:rsidRPr="006D3072">
              <w:rPr>
                <w:sz w:val="12"/>
                <w:szCs w:val="12"/>
              </w:rPr>
              <w:t>Typhi</w:t>
            </w:r>
            <w:proofErr w:type="spellEnd"/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8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color w:val="0070C0"/>
                <w:sz w:val="18"/>
                <w:szCs w:val="12"/>
              </w:rPr>
            </w:pPr>
            <w:r w:rsidRPr="008E7860">
              <w:rPr>
                <w:color w:val="0070C0"/>
                <w:sz w:val="18"/>
                <w:szCs w:val="12"/>
              </w:rPr>
              <w:tab/>
            </w:r>
          </w:p>
          <w:p w:rsidR="008E7860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8E7860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8E7860" w:rsidRPr="00C659B8" w:rsidRDefault="008E7860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89"/>
              </w:tabs>
              <w:spacing w:before="40"/>
              <w:ind w:left="216" w:hanging="170"/>
              <w:rPr>
                <w:sz w:val="12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8E7860" w:rsidRPr="00C659B8" w:rsidRDefault="008E7860" w:rsidP="005C4FD7">
            <w:pPr>
              <w:ind w:left="113" w:right="113"/>
              <w:jc w:val="center"/>
              <w:rPr>
                <w:sz w:val="12"/>
                <w:szCs w:val="12"/>
              </w:rPr>
            </w:pPr>
            <w:r w:rsidRPr="009A7487">
              <w:rPr>
                <w:smallCaps/>
                <w:sz w:val="12"/>
                <w:szCs w:val="12"/>
              </w:rPr>
              <w:t>parasites</w:t>
            </w: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Syphilis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nitrés des hydrocarbures aliphatiques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Toxoplasmose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Spirochétoses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9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8E7860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Esters nitriques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9A53B5" w:rsidRDefault="008E7860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8E7860" w:rsidRPr="00C659B8" w:rsidRDefault="008E7860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8E7860" w:rsidRPr="00953411" w:rsidRDefault="008E7860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Teignes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8E7860" w:rsidRPr="00C61E9C" w:rsidRDefault="008E7860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8E7860" w:rsidRPr="0006505D" w:rsidRDefault="008E7860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860" w:rsidRPr="00C659B8" w:rsidRDefault="008E7860" w:rsidP="005C4FD7">
            <w:pPr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Benzène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Échinococcose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Homologies du benzène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proofErr w:type="spellStart"/>
            <w:r w:rsidRPr="006D3072">
              <w:rPr>
                <w:sz w:val="12"/>
                <w:szCs w:val="12"/>
              </w:rPr>
              <w:t>Ankylostoma</w:t>
            </w:r>
            <w:proofErr w:type="spellEnd"/>
            <w:r w:rsidRPr="006D3072">
              <w:rPr>
                <w:sz w:val="12"/>
                <w:szCs w:val="12"/>
              </w:rPr>
              <w:t xml:space="preserve"> duodénales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5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BFBFBF" w:themeFill="background1" w:themeFillShade="BF"/>
            <w:vAlign w:val="center"/>
          </w:tcPr>
          <w:p w:rsidR="005A5DE9" w:rsidRPr="00C659B8" w:rsidRDefault="008F5915" w:rsidP="005C4FD7">
            <w:pPr>
              <w:rPr>
                <w:sz w:val="12"/>
                <w:szCs w:val="12"/>
              </w:rPr>
            </w:pPr>
            <w:r w:rsidRPr="009A7487">
              <w:rPr>
                <w:b/>
                <w:color w:val="FFFF00"/>
                <w:sz w:val="16"/>
                <w:szCs w:val="12"/>
              </w:rPr>
              <w:t>*</w:t>
            </w:r>
            <w:r>
              <w:rPr>
                <w:b/>
                <w:sz w:val="16"/>
                <w:szCs w:val="12"/>
              </w:rPr>
              <w:t xml:space="preserve">Agents chimiques : </w:t>
            </w:r>
            <w:r w:rsidRPr="0032323A">
              <w:rPr>
                <w:b/>
                <w:sz w:val="16"/>
                <w:szCs w:val="12"/>
              </w:rPr>
              <w:t>informations complémentaires</w:t>
            </w:r>
          </w:p>
        </w:tc>
      </w:tr>
      <w:tr w:rsidR="005A5DE9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Naphtalène et homologues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9A53B5" w:rsidRDefault="005A5DE9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5A5DE9" w:rsidRPr="00C659B8" w:rsidRDefault="005A5DE9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5A5DE9" w:rsidRPr="00953411" w:rsidRDefault="005A5DE9" w:rsidP="005C4FD7">
            <w:pPr>
              <w:rPr>
                <w:sz w:val="12"/>
                <w:szCs w:val="12"/>
              </w:rPr>
            </w:pPr>
            <w:proofErr w:type="spellStart"/>
            <w:r w:rsidRPr="006D3072">
              <w:rPr>
                <w:sz w:val="12"/>
                <w:szCs w:val="12"/>
              </w:rPr>
              <w:t>Anguillula</w:t>
            </w:r>
            <w:proofErr w:type="spellEnd"/>
            <w:r w:rsidRPr="006D3072">
              <w:rPr>
                <w:sz w:val="12"/>
                <w:szCs w:val="12"/>
              </w:rPr>
              <w:t xml:space="preserve"> intestinales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5A5DE9" w:rsidRPr="00C61E9C" w:rsidRDefault="005A5DE9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5A5DE9" w:rsidRPr="0006505D" w:rsidRDefault="005A5DE9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5A5DE9" w:rsidRPr="00C659B8" w:rsidRDefault="005A5DE9" w:rsidP="005C4FD7">
            <w:pPr>
              <w:rPr>
                <w:sz w:val="12"/>
                <w:szCs w:val="12"/>
              </w:rPr>
            </w:pPr>
          </w:p>
        </w:tc>
        <w:tc>
          <w:tcPr>
            <w:tcW w:w="4245" w:type="dxa"/>
            <w:gridSpan w:val="8"/>
            <w:tcBorders>
              <w:left w:val="single" w:sz="8" w:space="0" w:color="FF0000"/>
              <w:bottom w:val="nil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:rsidR="005A5DE9" w:rsidRPr="00C659B8" w:rsidRDefault="008F5915" w:rsidP="00B85C4F">
            <w:pPr>
              <w:rPr>
                <w:sz w:val="12"/>
                <w:szCs w:val="12"/>
              </w:rPr>
            </w:pPr>
            <w:r w:rsidRPr="0032323A">
              <w:rPr>
                <w:b/>
                <w:sz w:val="12"/>
                <w:szCs w:val="12"/>
              </w:rPr>
              <w:t>Liste des 10 agents chimiques les plus utilisés</w:t>
            </w:r>
          </w:p>
        </w:tc>
      </w:tr>
      <w:tr w:rsidR="00011A6F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 xml:space="preserve">Diphényle, </w:t>
            </w:r>
            <w:proofErr w:type="spellStart"/>
            <w:r w:rsidRPr="00C659B8">
              <w:rPr>
                <w:sz w:val="12"/>
                <w:szCs w:val="12"/>
              </w:rPr>
              <w:t>décaline</w:t>
            </w:r>
            <w:proofErr w:type="spellEnd"/>
            <w:r w:rsidRPr="00C659B8">
              <w:rPr>
                <w:sz w:val="12"/>
                <w:szCs w:val="12"/>
              </w:rPr>
              <w:t xml:space="preserve">, tétraline, </w:t>
            </w:r>
            <w:proofErr w:type="spellStart"/>
            <w:r w:rsidRPr="00C659B8">
              <w:rPr>
                <w:sz w:val="12"/>
                <w:szCs w:val="12"/>
              </w:rPr>
              <w:t>diphényloxyde</w:t>
            </w:r>
            <w:proofErr w:type="spellEnd"/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Trypanosome B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011A6F" w:rsidRDefault="00011A6F" w:rsidP="00011A6F">
            <w:pPr>
              <w:tabs>
                <w:tab w:val="right" w:leader="dot" w:pos="4120"/>
              </w:tabs>
              <w:spacing w:before="40"/>
              <w:rPr>
                <w:color w:val="0070C0"/>
                <w:sz w:val="10"/>
                <w:szCs w:val="12"/>
              </w:rPr>
            </w:pPr>
          </w:p>
        </w:tc>
        <w:tc>
          <w:tcPr>
            <w:tcW w:w="41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 w:rsidRPr="00803F17"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011A6F" w:rsidRPr="00011A6F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011A6F" w:rsidRPr="00803F17" w:rsidRDefault="00011A6F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4120"/>
              </w:tabs>
              <w:spacing w:before="40"/>
              <w:ind w:left="170" w:hanging="113"/>
              <w:rPr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</w:tc>
      </w:tr>
      <w:tr w:rsidR="00011A6F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Dérivés halogénés des hydrocarbures aromatiques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9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>Maladies tropicales</w:t>
            </w:r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7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</w:tr>
      <w:tr w:rsidR="00011A6F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011A6F" w:rsidRPr="00953411" w:rsidRDefault="00011A6F" w:rsidP="005C4FD7">
            <w:pPr>
              <w:rPr>
                <w:sz w:val="12"/>
                <w:szCs w:val="12"/>
              </w:rPr>
            </w:pPr>
            <w:proofErr w:type="spellStart"/>
            <w:r w:rsidRPr="006D3072">
              <w:rPr>
                <w:sz w:val="12"/>
                <w:szCs w:val="12"/>
              </w:rPr>
              <w:t>Borrelia</w:t>
            </w:r>
            <w:proofErr w:type="spellEnd"/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4</w:t>
            </w:r>
          </w:p>
        </w:tc>
        <w:tc>
          <w:tcPr>
            <w:tcW w:w="143" w:type="dxa"/>
            <w:tcBorders>
              <w:right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</w:tr>
      <w:tr w:rsidR="00011A6F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Phénols et homologues et leurs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:rsidR="00011A6F" w:rsidRPr="00953411" w:rsidRDefault="00011A6F" w:rsidP="005C4FD7">
            <w:pPr>
              <w:rPr>
                <w:sz w:val="12"/>
                <w:szCs w:val="12"/>
              </w:rPr>
            </w:pPr>
            <w:r w:rsidRPr="006D3072">
              <w:rPr>
                <w:sz w:val="12"/>
                <w:szCs w:val="12"/>
              </w:rPr>
              <w:t xml:space="preserve">Plasmodium </w:t>
            </w:r>
            <w:proofErr w:type="spellStart"/>
            <w:r w:rsidRPr="006D3072">
              <w:rPr>
                <w:sz w:val="12"/>
                <w:szCs w:val="12"/>
              </w:rPr>
              <w:t>falciparum</w:t>
            </w:r>
            <w:proofErr w:type="spellEnd"/>
          </w:p>
        </w:tc>
        <w:tc>
          <w:tcPr>
            <w:tcW w:w="17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C61E9C" w:rsidRDefault="00011A6F" w:rsidP="002A506B">
            <w:pPr>
              <w:jc w:val="center"/>
              <w:rPr>
                <w:sz w:val="16"/>
                <w:szCs w:val="12"/>
              </w:rPr>
            </w:pPr>
            <w:r w:rsidRPr="00C61E9C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3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2</w:t>
            </w:r>
          </w:p>
        </w:tc>
        <w:tc>
          <w:tcPr>
            <w:tcW w:w="142" w:type="dxa"/>
            <w:tcBorders>
              <w:bottom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6</w:t>
            </w:r>
          </w:p>
        </w:tc>
        <w:tc>
          <w:tcPr>
            <w:tcW w:w="1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  <w:r w:rsidRPr="0006505D">
              <w:rPr>
                <w:sz w:val="12"/>
                <w:szCs w:val="12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</w:tr>
      <w:tr w:rsidR="00011A6F" w:rsidRPr="00C659B8" w:rsidTr="00011A6F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</w:tcPr>
          <w:p w:rsidR="00011A6F" w:rsidRPr="0006505D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011A6F" w:rsidRPr="00C659B8" w:rsidTr="00011A6F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  <w:proofErr w:type="spellStart"/>
            <w:r w:rsidRPr="00C659B8">
              <w:rPr>
                <w:sz w:val="12"/>
                <w:szCs w:val="12"/>
              </w:rPr>
              <w:t>Thiophénols</w:t>
            </w:r>
            <w:proofErr w:type="spellEnd"/>
            <w:r w:rsidRPr="00C659B8">
              <w:rPr>
                <w:sz w:val="12"/>
                <w:szCs w:val="12"/>
              </w:rPr>
              <w:t xml:space="preserve"> et homologues et leurs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011A6F" w:rsidRPr="009A53B5" w:rsidRDefault="00011A6F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011A6F" w:rsidRPr="00C659B8" w:rsidRDefault="00011A6F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011A6F" w:rsidRPr="00C659B8" w:rsidRDefault="00011A6F" w:rsidP="005C4FD7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8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1A6F" w:rsidRPr="006051A9" w:rsidRDefault="00011A6F" w:rsidP="003023FF">
            <w:pPr>
              <w:rPr>
                <w:b/>
                <w:sz w:val="12"/>
                <w:szCs w:val="12"/>
              </w:rPr>
            </w:pPr>
            <w:r w:rsidRPr="0032323A">
              <w:rPr>
                <w:b/>
                <w:sz w:val="12"/>
                <w:szCs w:val="12"/>
              </w:rPr>
              <w:t xml:space="preserve">Liste des </w:t>
            </w:r>
            <w:r>
              <w:rPr>
                <w:b/>
                <w:sz w:val="12"/>
                <w:szCs w:val="12"/>
              </w:rPr>
              <w:t>5</w:t>
            </w:r>
            <w:r w:rsidRPr="0032323A">
              <w:rPr>
                <w:b/>
                <w:sz w:val="12"/>
                <w:szCs w:val="12"/>
              </w:rPr>
              <w:t xml:space="preserve"> agents chimiques les plus </w:t>
            </w:r>
            <w:r>
              <w:rPr>
                <w:b/>
                <w:sz w:val="12"/>
                <w:szCs w:val="12"/>
              </w:rPr>
              <w:t xml:space="preserve">toxiques </w:t>
            </w:r>
            <w:r w:rsidRPr="0032323A">
              <w:rPr>
                <w:b/>
                <w:sz w:val="12"/>
                <w:szCs w:val="12"/>
              </w:rPr>
              <w:t>utilisés</w:t>
            </w:r>
          </w:p>
        </w:tc>
        <w:tc>
          <w:tcPr>
            <w:tcW w:w="142" w:type="dxa"/>
            <w:tcBorders>
              <w:top w:val="single" w:sz="8" w:space="0" w:color="FF000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1A6F" w:rsidRPr="006051A9" w:rsidRDefault="00011A6F" w:rsidP="006051A9">
            <w:pPr>
              <w:rPr>
                <w:sz w:val="12"/>
                <w:szCs w:val="12"/>
              </w:rPr>
            </w:pPr>
          </w:p>
        </w:tc>
        <w:tc>
          <w:tcPr>
            <w:tcW w:w="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1A6F" w:rsidRPr="0032323A" w:rsidRDefault="00011A6F" w:rsidP="005C4FD7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011A6F" w:rsidRPr="0032323A" w:rsidRDefault="00011A6F" w:rsidP="005C4FD7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7C32BE" w:rsidRPr="00C659B8" w:rsidTr="007C32BE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 w:val="restart"/>
            <w:tcBorders>
              <w:top w:val="single" w:sz="4" w:space="0" w:color="auto"/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7C32BE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color w:val="0070C0"/>
                <w:sz w:val="18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  <w:p w:rsidR="007C32BE" w:rsidRPr="00C659B8" w:rsidRDefault="007C32BE" w:rsidP="002A506B">
            <w:pPr>
              <w:pStyle w:val="Paragraphedeliste"/>
              <w:numPr>
                <w:ilvl w:val="0"/>
                <w:numId w:val="1"/>
              </w:numPr>
              <w:tabs>
                <w:tab w:val="right" w:leader="dot" w:pos="3951"/>
              </w:tabs>
              <w:spacing w:before="40"/>
              <w:ind w:left="170" w:hanging="113"/>
              <w:rPr>
                <w:sz w:val="12"/>
                <w:szCs w:val="12"/>
              </w:rPr>
            </w:pPr>
            <w:r>
              <w:rPr>
                <w:color w:val="0070C0"/>
                <w:sz w:val="18"/>
                <w:szCs w:val="12"/>
              </w:rPr>
              <w:tab/>
            </w: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7C32BE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Naphtols et homologues et leurs dérivés halogénés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</w:tcPr>
          <w:p w:rsidR="007C32BE" w:rsidRPr="008F5915" w:rsidRDefault="007C32BE" w:rsidP="008F5915">
            <w:pPr>
              <w:tabs>
                <w:tab w:val="right" w:leader="dot" w:pos="3885"/>
              </w:tabs>
              <w:ind w:left="91"/>
              <w:rPr>
                <w:color w:val="0070C0"/>
                <w:sz w:val="18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</w:tcPr>
          <w:p w:rsidR="007C32BE" w:rsidRPr="008F5915" w:rsidRDefault="007C32BE" w:rsidP="008F5915">
            <w:pPr>
              <w:tabs>
                <w:tab w:val="right" w:leader="dot" w:pos="3885"/>
              </w:tabs>
              <w:ind w:left="91"/>
              <w:rPr>
                <w:color w:val="0070C0"/>
                <w:sz w:val="18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 xml:space="preserve">Dérivés halogénés des alkyls-, </w:t>
            </w:r>
            <w:proofErr w:type="spellStart"/>
            <w:r w:rsidRPr="00C659B8">
              <w:rPr>
                <w:sz w:val="12"/>
                <w:szCs w:val="12"/>
              </w:rPr>
              <w:t>aryl</w:t>
            </w:r>
            <w:proofErr w:type="spellEnd"/>
            <w:r w:rsidRPr="00C659B8">
              <w:rPr>
                <w:sz w:val="12"/>
                <w:szCs w:val="12"/>
              </w:rPr>
              <w:t xml:space="preserve">-, </w:t>
            </w:r>
            <w:proofErr w:type="spellStart"/>
            <w:r w:rsidRPr="00C659B8">
              <w:rPr>
                <w:sz w:val="12"/>
                <w:szCs w:val="12"/>
              </w:rPr>
              <w:t>alkylaryl</w:t>
            </w:r>
            <w:proofErr w:type="spellEnd"/>
            <w:r w:rsidRPr="00C659B8">
              <w:rPr>
                <w:sz w:val="12"/>
                <w:szCs w:val="12"/>
              </w:rPr>
              <w:t xml:space="preserve">- oxydes et des </w:t>
            </w:r>
            <w:proofErr w:type="spellStart"/>
            <w:r w:rsidRPr="00C659B8">
              <w:rPr>
                <w:sz w:val="12"/>
                <w:szCs w:val="12"/>
              </w:rPr>
              <w:t>alkylarylsulfures</w:t>
            </w:r>
            <w:proofErr w:type="spellEnd"/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350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proofErr w:type="spellStart"/>
            <w:r w:rsidRPr="00C659B8">
              <w:rPr>
                <w:sz w:val="12"/>
                <w:szCs w:val="12"/>
              </w:rPr>
              <w:t>Benzoquinone</w:t>
            </w:r>
            <w:proofErr w:type="spellEnd"/>
            <w:r w:rsidRPr="00C659B8">
              <w:rPr>
                <w:sz w:val="12"/>
                <w:szCs w:val="12"/>
              </w:rPr>
              <w:t xml:space="preserve"> et produits d’oxydation de l’hydroquinone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tcBorders>
              <w:bottom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tcBorders>
              <w:bottom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bottom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4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4018" w:type="dxa"/>
            <w:gridSpan w:val="10"/>
            <w:vMerge/>
            <w:tcBorders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9" w:type="dxa"/>
            <w:gridSpan w:val="7"/>
            <w:vMerge/>
            <w:tcBorders>
              <w:left w:val="single" w:sz="4" w:space="0" w:color="auto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Hydrazine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8187" w:type="dxa"/>
            <w:gridSpan w:val="17"/>
            <w:tcBorders>
              <w:top w:val="single" w:sz="8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BE" w:rsidRPr="00C659B8" w:rsidRDefault="007C32BE" w:rsidP="00B85C4F">
            <w:pPr>
              <w:rPr>
                <w:sz w:val="12"/>
                <w:szCs w:val="12"/>
              </w:rPr>
            </w:pPr>
          </w:p>
        </w:tc>
      </w:tr>
      <w:tr w:rsidR="007C32BE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Amines et hydrazines aromatiques et leurs dérivés halogénés phénoliques, nitrosés, nitrés et sulfonés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9A53B5" w:rsidRDefault="007C32BE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3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81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32BE" w:rsidRPr="003023FF" w:rsidRDefault="007C32BE" w:rsidP="007C32BE">
            <w:pPr>
              <w:tabs>
                <w:tab w:val="right" w:leader="dot" w:pos="4120"/>
              </w:tabs>
              <w:jc w:val="center"/>
              <w:rPr>
                <w:sz w:val="12"/>
                <w:szCs w:val="12"/>
              </w:rPr>
            </w:pPr>
            <w:r w:rsidRPr="009F5071">
              <w:rPr>
                <w:b/>
                <w:sz w:val="16"/>
                <w:szCs w:val="12"/>
              </w:rPr>
              <w:t>Signatures</w:t>
            </w:r>
            <w:r>
              <w:rPr>
                <w:b/>
                <w:sz w:val="16"/>
                <w:szCs w:val="12"/>
              </w:rPr>
              <w:t xml:space="preserve"> organisme d’accueil</w:t>
            </w:r>
          </w:p>
        </w:tc>
      </w:tr>
      <w:tr w:rsidR="007C32BE" w:rsidRPr="00C659B8" w:rsidTr="0061422B">
        <w:trPr>
          <w:cantSplit/>
          <w:trHeight w:val="170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nil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7C32BE" w:rsidRPr="00C659B8" w:rsidRDefault="007C32BE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2BE" w:rsidRPr="00C659B8" w:rsidRDefault="007C32BE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2BE" w:rsidRPr="00C659B8" w:rsidRDefault="007C32BE" w:rsidP="007C32B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Maître de stage/Parrain industriel</w:t>
            </w:r>
          </w:p>
        </w:tc>
        <w:tc>
          <w:tcPr>
            <w:tcW w:w="2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2BE" w:rsidRPr="00C659B8" w:rsidRDefault="007C32BE" w:rsidP="007C32B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Conseiller en Prévention</w:t>
            </w:r>
          </w:p>
        </w:tc>
        <w:tc>
          <w:tcPr>
            <w:tcW w:w="2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2BE" w:rsidRPr="00C659B8" w:rsidRDefault="007C32BE" w:rsidP="007C32B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Représentant de l’employeur</w:t>
            </w:r>
          </w:p>
        </w:tc>
      </w:tr>
      <w:tr w:rsidR="0061422B" w:rsidRPr="00C659B8" w:rsidTr="008C0A7E">
        <w:trPr>
          <w:cantSplit/>
          <w:trHeight w:val="113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Nom : </w:t>
            </w:r>
            <w:r w:rsidRPr="008B7E83">
              <w:rPr>
                <w:color w:val="0070C0"/>
                <w:sz w:val="14"/>
                <w:szCs w:val="12"/>
              </w:rPr>
              <w:tab/>
            </w:r>
          </w:p>
        </w:tc>
        <w:tc>
          <w:tcPr>
            <w:tcW w:w="2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Nom : </w:t>
            </w:r>
            <w:r w:rsidR="008B7E83" w:rsidRPr="008B7E83">
              <w:rPr>
                <w:color w:val="0070C0"/>
                <w:sz w:val="14"/>
                <w:szCs w:val="12"/>
              </w:rPr>
              <w:tab/>
            </w:r>
          </w:p>
        </w:tc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Nom : </w:t>
            </w:r>
            <w:r w:rsidR="008B7E83" w:rsidRPr="008B7E83">
              <w:rPr>
                <w:color w:val="0070C0"/>
                <w:sz w:val="14"/>
                <w:szCs w:val="12"/>
              </w:rPr>
              <w:tab/>
            </w:r>
          </w:p>
        </w:tc>
      </w:tr>
      <w:tr w:rsidR="0061422B" w:rsidRPr="00C659B8" w:rsidTr="002A506B">
        <w:trPr>
          <w:cantSplit/>
          <w:trHeight w:val="170"/>
        </w:trPr>
        <w:tc>
          <w:tcPr>
            <w:tcW w:w="2261" w:type="dxa"/>
            <w:vMerge w:val="restart"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  <w:proofErr w:type="spellStart"/>
            <w:r w:rsidRPr="00C659B8">
              <w:rPr>
                <w:sz w:val="12"/>
                <w:szCs w:val="12"/>
              </w:rPr>
              <w:t>Nitro</w:t>
            </w:r>
            <w:proofErr w:type="spellEnd"/>
            <w:r w:rsidRPr="00C659B8">
              <w:rPr>
                <w:sz w:val="12"/>
                <w:szCs w:val="12"/>
              </w:rPr>
              <w:t>-dérivés des hydrocarbures aromatiques et des phénols</w:t>
            </w:r>
          </w:p>
        </w:tc>
        <w:tc>
          <w:tcPr>
            <w:tcW w:w="176" w:type="dxa"/>
            <w:vMerge w:val="restar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Merge w:val="restart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Merge w:val="restart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Merge w:val="restart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vMerge w:val="restart"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spacing w:after="40"/>
              <w:rPr>
                <w:sz w:val="14"/>
                <w:szCs w:val="12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spacing w:after="40"/>
              <w:rPr>
                <w:sz w:val="14"/>
                <w:szCs w:val="12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spacing w:after="40"/>
              <w:rPr>
                <w:sz w:val="14"/>
                <w:szCs w:val="12"/>
              </w:rPr>
            </w:pPr>
          </w:p>
        </w:tc>
      </w:tr>
      <w:tr w:rsidR="0061422B" w:rsidRPr="00C659B8" w:rsidTr="008C0A7E">
        <w:trPr>
          <w:cantSplit/>
          <w:trHeight w:val="113"/>
        </w:trPr>
        <w:tc>
          <w:tcPr>
            <w:tcW w:w="2261" w:type="dxa"/>
            <w:vMerge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vMerge/>
            <w:tcBorders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</w:p>
        </w:tc>
        <w:tc>
          <w:tcPr>
            <w:tcW w:w="141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vMerge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Date : </w:t>
            </w:r>
            <w:r w:rsidR="008B7E83" w:rsidRPr="008B7E83">
              <w:rPr>
                <w:color w:val="0070C0"/>
                <w:sz w:val="14"/>
                <w:szCs w:val="12"/>
              </w:rPr>
              <w:tab/>
            </w:r>
          </w:p>
        </w:tc>
        <w:tc>
          <w:tcPr>
            <w:tcW w:w="2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Date : </w:t>
            </w:r>
            <w:r w:rsidR="008B7E83" w:rsidRPr="008B7E83">
              <w:rPr>
                <w:color w:val="0070C0"/>
                <w:sz w:val="14"/>
                <w:szCs w:val="12"/>
              </w:rPr>
              <w:tab/>
            </w:r>
          </w:p>
        </w:tc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22B" w:rsidRPr="008B7E83" w:rsidRDefault="0061422B" w:rsidP="008B7E83">
            <w:pPr>
              <w:tabs>
                <w:tab w:val="right" w:leader="dot" w:pos="2675"/>
              </w:tabs>
              <w:spacing w:after="40"/>
              <w:rPr>
                <w:sz w:val="14"/>
                <w:szCs w:val="12"/>
              </w:rPr>
            </w:pPr>
            <w:r w:rsidRPr="008B7E83">
              <w:rPr>
                <w:sz w:val="14"/>
                <w:szCs w:val="12"/>
              </w:rPr>
              <w:t xml:space="preserve">Date : </w:t>
            </w:r>
            <w:r w:rsidR="008B7E83" w:rsidRPr="008B7E83">
              <w:rPr>
                <w:color w:val="0070C0"/>
                <w:sz w:val="14"/>
                <w:szCs w:val="12"/>
              </w:rPr>
              <w:tab/>
            </w:r>
          </w:p>
        </w:tc>
      </w:tr>
      <w:tr w:rsidR="0061422B" w:rsidRPr="00C659B8" w:rsidTr="002A506B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 xml:space="preserve">Dérivés </w:t>
            </w:r>
            <w:proofErr w:type="spellStart"/>
            <w:r w:rsidRPr="00C659B8">
              <w:rPr>
                <w:sz w:val="12"/>
                <w:szCs w:val="12"/>
              </w:rPr>
              <w:t>coumariniques</w:t>
            </w:r>
            <w:proofErr w:type="spellEnd"/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7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7C3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7C32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7C32BE">
            <w:pPr>
              <w:jc w:val="center"/>
              <w:rPr>
                <w:sz w:val="12"/>
                <w:szCs w:val="12"/>
              </w:rPr>
            </w:pPr>
          </w:p>
        </w:tc>
      </w:tr>
      <w:tr w:rsidR="0061422B" w:rsidRPr="00C659B8" w:rsidTr="00961F79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Agents cytostatiques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5</w:t>
            </w:r>
          </w:p>
        </w:tc>
        <w:tc>
          <w:tcPr>
            <w:tcW w:w="140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8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1245E6" w:rsidRDefault="0061422B" w:rsidP="005C4FD7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27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1245E6" w:rsidRDefault="0061422B" w:rsidP="005C4FD7">
            <w:pPr>
              <w:jc w:val="center"/>
              <w:rPr>
                <w:sz w:val="8"/>
                <w:szCs w:val="12"/>
              </w:rPr>
            </w:pPr>
          </w:p>
        </w:tc>
        <w:tc>
          <w:tcPr>
            <w:tcW w:w="27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1245E6" w:rsidRDefault="0061422B" w:rsidP="005C4FD7">
            <w:pPr>
              <w:jc w:val="center"/>
              <w:rPr>
                <w:sz w:val="8"/>
                <w:szCs w:val="12"/>
              </w:rPr>
            </w:pPr>
          </w:p>
        </w:tc>
      </w:tr>
      <w:tr w:rsidR="0061422B" w:rsidRPr="002D4618" w:rsidTr="00961F79">
        <w:trPr>
          <w:cantSplit/>
          <w:trHeight w:val="170"/>
        </w:trPr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Substances phytopharmaceutiques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61422B" w:rsidRPr="009A53B5" w:rsidRDefault="0061422B" w:rsidP="005C4FD7">
            <w:pPr>
              <w:jc w:val="center"/>
              <w:rPr>
                <w:sz w:val="16"/>
                <w:szCs w:val="12"/>
              </w:rPr>
            </w:pPr>
            <w:r w:rsidRPr="009A53B5">
              <w:rPr>
                <w:b/>
                <w:sz w:val="16"/>
                <w:szCs w:val="12"/>
              </w:rPr>
              <w:sym w:font="Wingdings" w:char="F06C"/>
            </w:r>
          </w:p>
        </w:tc>
        <w:tc>
          <w:tcPr>
            <w:tcW w:w="141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1</w:t>
            </w:r>
          </w:p>
        </w:tc>
        <w:tc>
          <w:tcPr>
            <w:tcW w:w="139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6</w:t>
            </w:r>
          </w:p>
        </w:tc>
        <w:tc>
          <w:tcPr>
            <w:tcW w:w="140" w:type="dxa"/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0</w:t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center"/>
          </w:tcPr>
          <w:p w:rsidR="0061422B" w:rsidRPr="00C659B8" w:rsidRDefault="0061422B" w:rsidP="005C4FD7">
            <w:pPr>
              <w:jc w:val="center"/>
              <w:rPr>
                <w:sz w:val="12"/>
                <w:szCs w:val="12"/>
              </w:rPr>
            </w:pPr>
            <w:r w:rsidRPr="00C659B8">
              <w:rPr>
                <w:sz w:val="12"/>
                <w:szCs w:val="12"/>
              </w:rPr>
              <w:t>2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2D4618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2D4618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2D4618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200EDB" w:rsidTr="00961F79">
        <w:trPr>
          <w:cantSplit/>
          <w:trHeight w:val="170"/>
        </w:trPr>
        <w:tc>
          <w:tcPr>
            <w:tcW w:w="226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2D4618" w:rsidTr="0061422B">
        <w:trPr>
          <w:cantSplit/>
          <w:trHeight w:val="17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C659B8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200EDB" w:rsidTr="00892CC3">
        <w:trPr>
          <w:cantSplit/>
          <w:trHeight w:val="454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422B" w:rsidRPr="00200EDB" w:rsidRDefault="0061422B" w:rsidP="005C4FD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5C4FD7">
            <w:pPr>
              <w:rPr>
                <w:sz w:val="12"/>
                <w:szCs w:val="12"/>
              </w:rPr>
            </w:pPr>
          </w:p>
        </w:tc>
        <w:tc>
          <w:tcPr>
            <w:tcW w:w="2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72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22B" w:rsidRPr="00200EDB" w:rsidRDefault="0061422B" w:rsidP="009374C7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0"/>
              </w:rPr>
            </w:pPr>
          </w:p>
        </w:tc>
      </w:tr>
      <w:tr w:rsidR="0061422B" w:rsidRPr="00D71432" w:rsidTr="002403E0">
        <w:trPr>
          <w:cantSplit/>
          <w:trHeight w:val="20"/>
        </w:trPr>
        <w:tc>
          <w:tcPr>
            <w:tcW w:w="11324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1422B" w:rsidRPr="00D71432" w:rsidRDefault="0061422B" w:rsidP="00200EDB">
            <w:pPr>
              <w:tabs>
                <w:tab w:val="right" w:pos="8061"/>
              </w:tabs>
              <w:rPr>
                <w:color w:val="808080" w:themeColor="background1" w:themeShade="80"/>
                <w:sz w:val="2"/>
                <w:szCs w:val="12"/>
              </w:rPr>
            </w:pPr>
          </w:p>
        </w:tc>
      </w:tr>
      <w:tr w:rsidR="0061422B" w:rsidRPr="00D71432" w:rsidTr="00892CC3">
        <w:trPr>
          <w:cantSplit/>
          <w:trHeight w:val="113"/>
        </w:trPr>
        <w:tc>
          <w:tcPr>
            <w:tcW w:w="11324" w:type="dxa"/>
            <w:gridSpan w:val="2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61422B" w:rsidRPr="002D4618" w:rsidRDefault="0061422B" w:rsidP="008C0A7E">
            <w:pPr>
              <w:tabs>
                <w:tab w:val="right" w:pos="8061"/>
              </w:tabs>
              <w:rPr>
                <w:color w:val="808080" w:themeColor="background1" w:themeShade="80"/>
                <w:sz w:val="10"/>
                <w:szCs w:val="12"/>
              </w:rPr>
            </w:pPr>
            <w:r w:rsidRPr="00200EDB">
              <w:rPr>
                <w:color w:val="808080" w:themeColor="background1" w:themeShade="80"/>
                <w:sz w:val="10"/>
                <w:szCs w:val="12"/>
              </w:rPr>
              <w:t>Document créé sur base de la fiche de surveillance de santé du Service de Prévention et de Médecine du Travail des communautés françaises et germanophones de Belgique (SPMT).</w:t>
            </w:r>
            <w:r>
              <w:rPr>
                <w:color w:val="808080" w:themeColor="background1" w:themeShade="80"/>
                <w:sz w:val="10"/>
                <w:szCs w:val="12"/>
              </w:rPr>
              <w:t xml:space="preserve"> </w:t>
            </w:r>
            <w:r w:rsidRPr="00200EDB">
              <w:rPr>
                <w:color w:val="808080" w:themeColor="background1" w:themeShade="80"/>
                <w:sz w:val="10"/>
                <w:szCs w:val="12"/>
              </w:rPr>
              <w:t>Tous droits réservés (</w:t>
            </w:r>
            <w:r w:rsidRPr="00200EDB">
              <w:rPr>
                <w:i/>
                <w:color w:val="808080" w:themeColor="background1" w:themeShade="80"/>
                <w:sz w:val="10"/>
                <w:szCs w:val="12"/>
              </w:rPr>
              <w:t>décembre 2013)</w:t>
            </w:r>
          </w:p>
        </w:tc>
      </w:tr>
    </w:tbl>
    <w:p w:rsidR="00AA7D65" w:rsidRPr="001F5D9C" w:rsidRDefault="00AA7D65" w:rsidP="001F5D9C">
      <w:pPr>
        <w:spacing w:after="0" w:line="240" w:lineRule="auto"/>
        <w:rPr>
          <w:sz w:val="2"/>
        </w:rPr>
      </w:pPr>
    </w:p>
    <w:sectPr w:rsidR="00AA7D65" w:rsidRPr="001F5D9C" w:rsidSect="00892CC3">
      <w:footerReference w:type="default" r:id="rId9"/>
      <w:pgSz w:w="11906" w:h="16838"/>
      <w:pgMar w:top="284" w:right="284" w:bottom="0" w:left="284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43" w:rsidRDefault="00AF6543" w:rsidP="00872AC9">
      <w:pPr>
        <w:spacing w:after="0" w:line="240" w:lineRule="auto"/>
      </w:pPr>
      <w:r>
        <w:separator/>
      </w:r>
    </w:p>
  </w:endnote>
  <w:endnote w:type="continuationSeparator" w:id="0">
    <w:p w:rsidR="00AF6543" w:rsidRDefault="00AF6543" w:rsidP="008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2723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2D3BF6" w:rsidRPr="00200EDB" w:rsidRDefault="002D3BF6" w:rsidP="00892CC3">
        <w:pPr>
          <w:pStyle w:val="Pieddepage"/>
          <w:jc w:val="right"/>
          <w:rPr>
            <w:sz w:val="14"/>
          </w:rPr>
        </w:pPr>
        <w:r w:rsidRPr="009374C7">
          <w:rPr>
            <w:sz w:val="12"/>
          </w:rPr>
          <w:fldChar w:fldCharType="begin"/>
        </w:r>
        <w:r w:rsidRPr="009374C7">
          <w:rPr>
            <w:sz w:val="12"/>
          </w:rPr>
          <w:instrText xml:space="preserve"> PAGE   \* MERGEFORMAT </w:instrText>
        </w:r>
        <w:r w:rsidRPr="009374C7">
          <w:rPr>
            <w:sz w:val="12"/>
          </w:rPr>
          <w:fldChar w:fldCharType="separate"/>
        </w:r>
        <w:r w:rsidR="00A96B0B">
          <w:rPr>
            <w:noProof/>
            <w:sz w:val="12"/>
          </w:rPr>
          <w:t>1</w:t>
        </w:r>
        <w:r w:rsidRPr="009374C7">
          <w:rPr>
            <w:sz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43" w:rsidRDefault="00AF6543" w:rsidP="00872AC9">
      <w:pPr>
        <w:spacing w:after="0" w:line="240" w:lineRule="auto"/>
      </w:pPr>
      <w:r>
        <w:separator/>
      </w:r>
    </w:p>
  </w:footnote>
  <w:footnote w:type="continuationSeparator" w:id="0">
    <w:p w:rsidR="00AF6543" w:rsidRDefault="00AF6543" w:rsidP="0087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99B"/>
    <w:multiLevelType w:val="hybridMultilevel"/>
    <w:tmpl w:val="401E4982"/>
    <w:lvl w:ilvl="0" w:tplc="68BA4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65"/>
    <w:rsid w:val="00011A6F"/>
    <w:rsid w:val="00012CD8"/>
    <w:rsid w:val="00034A84"/>
    <w:rsid w:val="00041FD6"/>
    <w:rsid w:val="00050E4D"/>
    <w:rsid w:val="00055111"/>
    <w:rsid w:val="0006505D"/>
    <w:rsid w:val="0007509E"/>
    <w:rsid w:val="000954A1"/>
    <w:rsid w:val="00097F51"/>
    <w:rsid w:val="000A599F"/>
    <w:rsid w:val="000E270C"/>
    <w:rsid w:val="000F4842"/>
    <w:rsid w:val="000F7443"/>
    <w:rsid w:val="00120152"/>
    <w:rsid w:val="001245E6"/>
    <w:rsid w:val="00125DB3"/>
    <w:rsid w:val="00142970"/>
    <w:rsid w:val="00143FC7"/>
    <w:rsid w:val="00146CE3"/>
    <w:rsid w:val="0017493C"/>
    <w:rsid w:val="00174DA7"/>
    <w:rsid w:val="001873DC"/>
    <w:rsid w:val="001C4AF9"/>
    <w:rsid w:val="001D35DD"/>
    <w:rsid w:val="001F5D9C"/>
    <w:rsid w:val="00200533"/>
    <w:rsid w:val="00200EDB"/>
    <w:rsid w:val="00211DE6"/>
    <w:rsid w:val="002152F3"/>
    <w:rsid w:val="0021727D"/>
    <w:rsid w:val="0022463B"/>
    <w:rsid w:val="0023394D"/>
    <w:rsid w:val="002403E0"/>
    <w:rsid w:val="00247B60"/>
    <w:rsid w:val="0027073E"/>
    <w:rsid w:val="0028038C"/>
    <w:rsid w:val="002A506B"/>
    <w:rsid w:val="002B04F7"/>
    <w:rsid w:val="002B551B"/>
    <w:rsid w:val="002C3874"/>
    <w:rsid w:val="002C5609"/>
    <w:rsid w:val="002D3BF6"/>
    <w:rsid w:val="002D4618"/>
    <w:rsid w:val="002D6BA2"/>
    <w:rsid w:val="002E449C"/>
    <w:rsid w:val="002F46C7"/>
    <w:rsid w:val="003023FF"/>
    <w:rsid w:val="00325B7F"/>
    <w:rsid w:val="003329D3"/>
    <w:rsid w:val="0033456E"/>
    <w:rsid w:val="0033784D"/>
    <w:rsid w:val="00342587"/>
    <w:rsid w:val="00344034"/>
    <w:rsid w:val="00345CE3"/>
    <w:rsid w:val="003462DD"/>
    <w:rsid w:val="0036065D"/>
    <w:rsid w:val="0036120D"/>
    <w:rsid w:val="00372A48"/>
    <w:rsid w:val="00391FEB"/>
    <w:rsid w:val="003A4958"/>
    <w:rsid w:val="003B1DD5"/>
    <w:rsid w:val="003B5C7B"/>
    <w:rsid w:val="003C2946"/>
    <w:rsid w:val="003C465B"/>
    <w:rsid w:val="003D305F"/>
    <w:rsid w:val="003E4A25"/>
    <w:rsid w:val="00416494"/>
    <w:rsid w:val="0042098D"/>
    <w:rsid w:val="00430A54"/>
    <w:rsid w:val="004519DF"/>
    <w:rsid w:val="004737E0"/>
    <w:rsid w:val="00476F75"/>
    <w:rsid w:val="004816CA"/>
    <w:rsid w:val="00496C13"/>
    <w:rsid w:val="004A2E78"/>
    <w:rsid w:val="004B0ACA"/>
    <w:rsid w:val="004C3448"/>
    <w:rsid w:val="004D3B61"/>
    <w:rsid w:val="004D45B2"/>
    <w:rsid w:val="004D5895"/>
    <w:rsid w:val="004F1C1C"/>
    <w:rsid w:val="004F741B"/>
    <w:rsid w:val="004F788E"/>
    <w:rsid w:val="00532B9B"/>
    <w:rsid w:val="00541155"/>
    <w:rsid w:val="00554213"/>
    <w:rsid w:val="005601CD"/>
    <w:rsid w:val="00564B82"/>
    <w:rsid w:val="00565423"/>
    <w:rsid w:val="005721AB"/>
    <w:rsid w:val="00594AAA"/>
    <w:rsid w:val="00595E54"/>
    <w:rsid w:val="00597D98"/>
    <w:rsid w:val="005A0EC7"/>
    <w:rsid w:val="005A5DE9"/>
    <w:rsid w:val="005A772C"/>
    <w:rsid w:val="005B5810"/>
    <w:rsid w:val="005B6159"/>
    <w:rsid w:val="005B63ED"/>
    <w:rsid w:val="005C4FD7"/>
    <w:rsid w:val="005D5E5A"/>
    <w:rsid w:val="005E27C6"/>
    <w:rsid w:val="005E5322"/>
    <w:rsid w:val="005F2250"/>
    <w:rsid w:val="006051A9"/>
    <w:rsid w:val="0061422B"/>
    <w:rsid w:val="00625C6F"/>
    <w:rsid w:val="00654DD9"/>
    <w:rsid w:val="0065767F"/>
    <w:rsid w:val="006622D2"/>
    <w:rsid w:val="0067615F"/>
    <w:rsid w:val="00684365"/>
    <w:rsid w:val="0069288B"/>
    <w:rsid w:val="006A1710"/>
    <w:rsid w:val="006B36F6"/>
    <w:rsid w:val="006D3072"/>
    <w:rsid w:val="006D555F"/>
    <w:rsid w:val="006D72F0"/>
    <w:rsid w:val="006E39C7"/>
    <w:rsid w:val="006F0A4C"/>
    <w:rsid w:val="006F6C6E"/>
    <w:rsid w:val="0070057C"/>
    <w:rsid w:val="007208A8"/>
    <w:rsid w:val="007215A9"/>
    <w:rsid w:val="00723757"/>
    <w:rsid w:val="007272E7"/>
    <w:rsid w:val="0073160B"/>
    <w:rsid w:val="0073715D"/>
    <w:rsid w:val="00752075"/>
    <w:rsid w:val="00755297"/>
    <w:rsid w:val="0076163B"/>
    <w:rsid w:val="00770FCC"/>
    <w:rsid w:val="007731AE"/>
    <w:rsid w:val="007926BF"/>
    <w:rsid w:val="007A0FA5"/>
    <w:rsid w:val="007B0BAC"/>
    <w:rsid w:val="007B51D7"/>
    <w:rsid w:val="007B7ED2"/>
    <w:rsid w:val="007C0304"/>
    <w:rsid w:val="007C32BE"/>
    <w:rsid w:val="007C52B4"/>
    <w:rsid w:val="007D4C83"/>
    <w:rsid w:val="007D7777"/>
    <w:rsid w:val="007E3520"/>
    <w:rsid w:val="007F3665"/>
    <w:rsid w:val="007F7650"/>
    <w:rsid w:val="0080238E"/>
    <w:rsid w:val="00803F17"/>
    <w:rsid w:val="008070BF"/>
    <w:rsid w:val="0080750D"/>
    <w:rsid w:val="00816085"/>
    <w:rsid w:val="00816216"/>
    <w:rsid w:val="0082331D"/>
    <w:rsid w:val="008410CF"/>
    <w:rsid w:val="00842B7D"/>
    <w:rsid w:val="008550AB"/>
    <w:rsid w:val="00872AC9"/>
    <w:rsid w:val="00891096"/>
    <w:rsid w:val="00892CC3"/>
    <w:rsid w:val="00896CF2"/>
    <w:rsid w:val="008A4561"/>
    <w:rsid w:val="008B7E83"/>
    <w:rsid w:val="008C0A7E"/>
    <w:rsid w:val="008E7860"/>
    <w:rsid w:val="008E7977"/>
    <w:rsid w:val="008F3D0C"/>
    <w:rsid w:val="008F4BD0"/>
    <w:rsid w:val="008F5915"/>
    <w:rsid w:val="0091291A"/>
    <w:rsid w:val="0092695E"/>
    <w:rsid w:val="00927BFA"/>
    <w:rsid w:val="00927DF3"/>
    <w:rsid w:val="009374C7"/>
    <w:rsid w:val="00953411"/>
    <w:rsid w:val="00961F79"/>
    <w:rsid w:val="0097401B"/>
    <w:rsid w:val="00982260"/>
    <w:rsid w:val="00993FEC"/>
    <w:rsid w:val="009A233B"/>
    <w:rsid w:val="009A4056"/>
    <w:rsid w:val="009D5265"/>
    <w:rsid w:val="009F456E"/>
    <w:rsid w:val="009F4E34"/>
    <w:rsid w:val="009F5071"/>
    <w:rsid w:val="009F5684"/>
    <w:rsid w:val="009F5F73"/>
    <w:rsid w:val="00A04858"/>
    <w:rsid w:val="00A0614E"/>
    <w:rsid w:val="00A0664D"/>
    <w:rsid w:val="00A16AF2"/>
    <w:rsid w:val="00A20207"/>
    <w:rsid w:val="00A2518E"/>
    <w:rsid w:val="00A318EB"/>
    <w:rsid w:val="00A4609E"/>
    <w:rsid w:val="00A50C92"/>
    <w:rsid w:val="00A51216"/>
    <w:rsid w:val="00A53CCC"/>
    <w:rsid w:val="00A60DA9"/>
    <w:rsid w:val="00A749FB"/>
    <w:rsid w:val="00A85344"/>
    <w:rsid w:val="00A9051C"/>
    <w:rsid w:val="00A917CD"/>
    <w:rsid w:val="00A93D57"/>
    <w:rsid w:val="00A96B0B"/>
    <w:rsid w:val="00AA7102"/>
    <w:rsid w:val="00AA7D65"/>
    <w:rsid w:val="00AB2672"/>
    <w:rsid w:val="00AD7665"/>
    <w:rsid w:val="00AF6543"/>
    <w:rsid w:val="00B01993"/>
    <w:rsid w:val="00B03998"/>
    <w:rsid w:val="00B11A8F"/>
    <w:rsid w:val="00B22713"/>
    <w:rsid w:val="00B23EE6"/>
    <w:rsid w:val="00B31B34"/>
    <w:rsid w:val="00B5250B"/>
    <w:rsid w:val="00B71D05"/>
    <w:rsid w:val="00B8037C"/>
    <w:rsid w:val="00B844B0"/>
    <w:rsid w:val="00B85C4F"/>
    <w:rsid w:val="00B8718E"/>
    <w:rsid w:val="00B901B3"/>
    <w:rsid w:val="00BA1A50"/>
    <w:rsid w:val="00BA59D9"/>
    <w:rsid w:val="00BB56C3"/>
    <w:rsid w:val="00BC79FE"/>
    <w:rsid w:val="00BD133B"/>
    <w:rsid w:val="00BE0FED"/>
    <w:rsid w:val="00BF0864"/>
    <w:rsid w:val="00BF7235"/>
    <w:rsid w:val="00C062F3"/>
    <w:rsid w:val="00C23936"/>
    <w:rsid w:val="00C3004D"/>
    <w:rsid w:val="00C659B8"/>
    <w:rsid w:val="00C65B89"/>
    <w:rsid w:val="00C75E59"/>
    <w:rsid w:val="00C768DA"/>
    <w:rsid w:val="00C80A83"/>
    <w:rsid w:val="00C82251"/>
    <w:rsid w:val="00C824CF"/>
    <w:rsid w:val="00C91D53"/>
    <w:rsid w:val="00CA122F"/>
    <w:rsid w:val="00CA6EDE"/>
    <w:rsid w:val="00CA7B69"/>
    <w:rsid w:val="00CB31BC"/>
    <w:rsid w:val="00CB3AB7"/>
    <w:rsid w:val="00CC433E"/>
    <w:rsid w:val="00CC573D"/>
    <w:rsid w:val="00CC6DF0"/>
    <w:rsid w:val="00CD3E34"/>
    <w:rsid w:val="00CE0B3E"/>
    <w:rsid w:val="00CE310A"/>
    <w:rsid w:val="00CF0745"/>
    <w:rsid w:val="00CF2C80"/>
    <w:rsid w:val="00D2434A"/>
    <w:rsid w:val="00D2601A"/>
    <w:rsid w:val="00D4250A"/>
    <w:rsid w:val="00D45DDB"/>
    <w:rsid w:val="00D56A46"/>
    <w:rsid w:val="00D604B4"/>
    <w:rsid w:val="00D60762"/>
    <w:rsid w:val="00D622D3"/>
    <w:rsid w:val="00D632E7"/>
    <w:rsid w:val="00D70370"/>
    <w:rsid w:val="00D71432"/>
    <w:rsid w:val="00D9564B"/>
    <w:rsid w:val="00D97E4A"/>
    <w:rsid w:val="00DA3B24"/>
    <w:rsid w:val="00DA6496"/>
    <w:rsid w:val="00DB0187"/>
    <w:rsid w:val="00DB0C94"/>
    <w:rsid w:val="00DB4F70"/>
    <w:rsid w:val="00DC58C6"/>
    <w:rsid w:val="00DC7C3D"/>
    <w:rsid w:val="00DD18FB"/>
    <w:rsid w:val="00DE0288"/>
    <w:rsid w:val="00DE17A9"/>
    <w:rsid w:val="00DE57A9"/>
    <w:rsid w:val="00DF5BB9"/>
    <w:rsid w:val="00E14F6A"/>
    <w:rsid w:val="00E44EF8"/>
    <w:rsid w:val="00E862A0"/>
    <w:rsid w:val="00E87516"/>
    <w:rsid w:val="00E933AC"/>
    <w:rsid w:val="00EB20E9"/>
    <w:rsid w:val="00EB5C96"/>
    <w:rsid w:val="00EE6A19"/>
    <w:rsid w:val="00EF7D8B"/>
    <w:rsid w:val="00F07C43"/>
    <w:rsid w:val="00F10373"/>
    <w:rsid w:val="00F151B4"/>
    <w:rsid w:val="00F20010"/>
    <w:rsid w:val="00F2032B"/>
    <w:rsid w:val="00F2216C"/>
    <w:rsid w:val="00F42A2D"/>
    <w:rsid w:val="00F558C3"/>
    <w:rsid w:val="00F60994"/>
    <w:rsid w:val="00F6746E"/>
    <w:rsid w:val="00F831CB"/>
    <w:rsid w:val="00F86A26"/>
    <w:rsid w:val="00F978BD"/>
    <w:rsid w:val="00F97A4F"/>
    <w:rsid w:val="00FA28DD"/>
    <w:rsid w:val="00FB7024"/>
    <w:rsid w:val="00FC2E1D"/>
    <w:rsid w:val="00FD7122"/>
    <w:rsid w:val="00FE026D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73BD4-F154-4CC3-8749-7A0CD58B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53CCC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53CCC"/>
    <w:rPr>
      <w:rFonts w:eastAsiaTheme="minorEastAsia"/>
      <w:lang w:val="fr-FR"/>
    </w:rPr>
  </w:style>
  <w:style w:type="paragraph" w:customStyle="1" w:styleId="TaskBoard1">
    <w:name w:val="TaskBoard1"/>
    <w:basedOn w:val="Normal"/>
    <w:qFormat/>
    <w:rsid w:val="00A53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62626" w:themeFill="text1" w:themeFillTint="D9"/>
    </w:pPr>
    <w:rPr>
      <w:b/>
      <w:smallCaps/>
      <w:color w:val="FFFFFF" w:themeColor="background1"/>
      <w:sz w:val="36"/>
    </w:rPr>
  </w:style>
  <w:style w:type="paragraph" w:customStyle="1" w:styleId="TaskBoard2">
    <w:name w:val="TaskBoard2"/>
    <w:basedOn w:val="Normal"/>
    <w:qFormat/>
    <w:rsid w:val="00A53C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b/>
      <w:sz w:val="32"/>
    </w:rPr>
  </w:style>
  <w:style w:type="paragraph" w:customStyle="1" w:styleId="TaskBoard3">
    <w:name w:val="TaskBoard3"/>
    <w:basedOn w:val="Normal"/>
    <w:qFormat/>
    <w:rsid w:val="00A53CCC"/>
    <w:pPr>
      <w:pBdr>
        <w:bottom w:val="single" w:sz="4" w:space="1" w:color="auto"/>
      </w:pBdr>
    </w:pPr>
    <w:rPr>
      <w:b/>
      <w:sz w:val="28"/>
    </w:rPr>
  </w:style>
  <w:style w:type="paragraph" w:customStyle="1" w:styleId="TaskBoard4">
    <w:name w:val="TaskBoard4"/>
    <w:basedOn w:val="Normal"/>
    <w:qFormat/>
    <w:rsid w:val="00A53CCC"/>
    <w:rPr>
      <w:b/>
      <w:sz w:val="24"/>
      <w:u w:val="single"/>
    </w:rPr>
  </w:style>
  <w:style w:type="paragraph" w:customStyle="1" w:styleId="TaskBoard5">
    <w:name w:val="TaskBoard5"/>
    <w:basedOn w:val="Normal"/>
    <w:qFormat/>
    <w:rsid w:val="00A53CCC"/>
    <w:pPr>
      <w:ind w:firstLine="284"/>
    </w:pPr>
    <w:rPr>
      <w:i/>
      <w:u w:val="single"/>
    </w:rPr>
  </w:style>
  <w:style w:type="paragraph" w:customStyle="1" w:styleId="TaskBoard6">
    <w:name w:val="TaskBoard6"/>
    <w:basedOn w:val="TaskBoard5"/>
    <w:qFormat/>
    <w:rsid w:val="00A53CCC"/>
    <w:rPr>
      <w:u w:val="none"/>
    </w:rPr>
  </w:style>
  <w:style w:type="paragraph" w:customStyle="1" w:styleId="TaskBoard9">
    <w:name w:val="TaskBoard9"/>
    <w:basedOn w:val="Normal"/>
    <w:link w:val="TaskBoard9Car"/>
    <w:qFormat/>
    <w:rsid w:val="00A16AF2"/>
    <w:pPr>
      <w:spacing w:after="100" w:afterAutospacing="1" w:line="240" w:lineRule="auto"/>
      <w:ind w:left="851"/>
    </w:pPr>
    <w:rPr>
      <w:rFonts w:ascii="Arial" w:hAnsi="Arial" w:cs="Arial"/>
      <w:color w:val="C0504D" w:themeColor="accent2"/>
    </w:rPr>
  </w:style>
  <w:style w:type="character" w:customStyle="1" w:styleId="TaskBoard9Car">
    <w:name w:val="TaskBoard9 Car"/>
    <w:basedOn w:val="Policepardfaut"/>
    <w:link w:val="TaskBoard9"/>
    <w:rsid w:val="00A16AF2"/>
    <w:rPr>
      <w:rFonts w:ascii="Arial" w:hAnsi="Arial" w:cs="Arial"/>
      <w:color w:val="C0504D" w:themeColor="accent2"/>
    </w:rPr>
  </w:style>
  <w:style w:type="table" w:styleId="Grilledutableau">
    <w:name w:val="Table Grid"/>
    <w:basedOn w:val="TableauNormal"/>
    <w:uiPriority w:val="59"/>
    <w:rsid w:val="0014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E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7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2AC9"/>
  </w:style>
  <w:style w:type="paragraph" w:styleId="Pieddepage">
    <w:name w:val="footer"/>
    <w:basedOn w:val="Normal"/>
    <w:link w:val="PieddepageCar"/>
    <w:uiPriority w:val="99"/>
    <w:unhideWhenUsed/>
    <w:rsid w:val="0087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5E54D-EC4D-4072-8986-A8DDCFC8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2515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Flamand</dc:creator>
  <cp:lastModifiedBy>Aurélie Lecca</cp:lastModifiedBy>
  <cp:revision>2</cp:revision>
  <cp:lastPrinted>2014-12-02T12:03:00Z</cp:lastPrinted>
  <dcterms:created xsi:type="dcterms:W3CDTF">2016-12-05T14:13:00Z</dcterms:created>
  <dcterms:modified xsi:type="dcterms:W3CDTF">2016-12-05T14:13:00Z</dcterms:modified>
</cp:coreProperties>
</file>